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1946C55D" w14:textId="77777777" w:rsidR="00FD0A4E" w:rsidRPr="00FD0A4E" w:rsidRDefault="00FD0A4E" w:rsidP="00FD0A4E">
      <w:pPr>
        <w:rPr>
          <w:szCs w:val="24"/>
        </w:rPr>
      </w:pPr>
    </w:p>
    <w:p w14:paraId="7C56703B" w14:textId="77777777" w:rsidR="00FD0A4E" w:rsidRPr="00FD0A4E" w:rsidRDefault="00FD0A4E" w:rsidP="00FD0A4E">
      <w:pPr>
        <w:rPr>
          <w:szCs w:val="24"/>
        </w:rPr>
      </w:pPr>
    </w:p>
    <w:p w14:paraId="2FDFD1B9" w14:textId="77777777" w:rsidR="00FD0A4E" w:rsidRPr="00FD0A4E" w:rsidRDefault="00FD0A4E" w:rsidP="00FD0A4E">
      <w:pPr>
        <w:rPr>
          <w:szCs w:val="24"/>
        </w:rPr>
      </w:pPr>
    </w:p>
    <w:p w14:paraId="3F6FD782" w14:textId="77777777" w:rsidR="00FD0A4E" w:rsidRPr="00FD0A4E" w:rsidRDefault="00FD0A4E" w:rsidP="00FD0A4E">
      <w:pPr>
        <w:rPr>
          <w:szCs w:val="24"/>
        </w:rPr>
      </w:pPr>
    </w:p>
    <w:p w14:paraId="0CD463E5" w14:textId="77777777" w:rsidR="00FD0A4E" w:rsidRPr="00FD0A4E" w:rsidRDefault="00FD0A4E" w:rsidP="00FD0A4E">
      <w:pPr>
        <w:rPr>
          <w:szCs w:val="24"/>
        </w:rPr>
      </w:pPr>
    </w:p>
    <w:p w14:paraId="310AD38C" w14:textId="77777777" w:rsidR="00FD0A4E" w:rsidRPr="00FD0A4E" w:rsidRDefault="00FD0A4E" w:rsidP="00FD0A4E">
      <w:pPr>
        <w:rPr>
          <w:szCs w:val="24"/>
        </w:rPr>
      </w:pPr>
    </w:p>
    <w:p w14:paraId="65AF5089" w14:textId="77777777" w:rsidR="00FD0A4E" w:rsidRPr="00FD0A4E" w:rsidRDefault="00FD0A4E" w:rsidP="00FD0A4E">
      <w:pPr>
        <w:rPr>
          <w:szCs w:val="24"/>
        </w:rPr>
      </w:pPr>
    </w:p>
    <w:p w14:paraId="64CCA0E1" w14:textId="77777777" w:rsidR="00FD0A4E" w:rsidRPr="00FD0A4E" w:rsidRDefault="00FD0A4E" w:rsidP="00FD0A4E">
      <w:pPr>
        <w:rPr>
          <w:szCs w:val="24"/>
        </w:rPr>
      </w:pPr>
    </w:p>
    <w:p w14:paraId="7BF5A594" w14:textId="77777777" w:rsidR="00FD0A4E" w:rsidRPr="00FD0A4E" w:rsidRDefault="00FD0A4E" w:rsidP="00FD0A4E">
      <w:pPr>
        <w:rPr>
          <w:szCs w:val="24"/>
        </w:rPr>
      </w:pPr>
    </w:p>
    <w:p w14:paraId="7B08EE62" w14:textId="77777777" w:rsidR="00FD0A4E" w:rsidRPr="00FD0A4E" w:rsidRDefault="00FD0A4E" w:rsidP="00FD0A4E">
      <w:pPr>
        <w:rPr>
          <w:szCs w:val="24"/>
        </w:rPr>
      </w:pPr>
    </w:p>
    <w:p w14:paraId="54ADB8FE" w14:textId="77777777" w:rsidR="00FD0A4E" w:rsidRPr="00FD0A4E" w:rsidRDefault="00FD0A4E" w:rsidP="00FD0A4E">
      <w:pPr>
        <w:rPr>
          <w:szCs w:val="24"/>
        </w:rPr>
      </w:pPr>
    </w:p>
    <w:p w14:paraId="116CB9FE" w14:textId="77777777" w:rsidR="00FD0A4E" w:rsidRPr="00FD0A4E" w:rsidRDefault="00FD0A4E" w:rsidP="00FD0A4E">
      <w:pPr>
        <w:rPr>
          <w:szCs w:val="24"/>
        </w:rPr>
      </w:pPr>
    </w:p>
    <w:p w14:paraId="02616E30" w14:textId="77777777" w:rsidR="00FD0A4E" w:rsidRPr="00FD0A4E" w:rsidRDefault="00FD0A4E" w:rsidP="00FD0A4E">
      <w:pPr>
        <w:rPr>
          <w:szCs w:val="24"/>
        </w:rPr>
      </w:pPr>
    </w:p>
    <w:p w14:paraId="46279B77" w14:textId="77777777" w:rsidR="00FD0A4E" w:rsidRPr="00FD0A4E" w:rsidRDefault="00FD0A4E" w:rsidP="00FD0A4E">
      <w:pPr>
        <w:rPr>
          <w:szCs w:val="24"/>
        </w:rPr>
      </w:pPr>
    </w:p>
    <w:p w14:paraId="78A5E201" w14:textId="77777777" w:rsidR="00FD0A4E" w:rsidRPr="00FD0A4E" w:rsidRDefault="00FD0A4E" w:rsidP="00FD0A4E">
      <w:pPr>
        <w:rPr>
          <w:szCs w:val="24"/>
        </w:rPr>
      </w:pPr>
    </w:p>
    <w:p w14:paraId="31415C76" w14:textId="77777777" w:rsidR="00FD0A4E" w:rsidRPr="00FD0A4E" w:rsidRDefault="00FD0A4E" w:rsidP="00FD0A4E">
      <w:pPr>
        <w:rPr>
          <w:szCs w:val="24"/>
        </w:rPr>
      </w:pPr>
    </w:p>
    <w:p w14:paraId="0BBE572F" w14:textId="77777777" w:rsidR="00FD0A4E" w:rsidRPr="00FD0A4E" w:rsidRDefault="00FD0A4E" w:rsidP="00FD0A4E">
      <w:pPr>
        <w:rPr>
          <w:szCs w:val="24"/>
        </w:rPr>
      </w:pPr>
    </w:p>
    <w:p w14:paraId="0754A638" w14:textId="77777777" w:rsidR="00FD0A4E" w:rsidRPr="00FD0A4E" w:rsidRDefault="00FD0A4E" w:rsidP="00FD0A4E">
      <w:pPr>
        <w:rPr>
          <w:szCs w:val="24"/>
        </w:rPr>
      </w:pPr>
    </w:p>
    <w:p w14:paraId="2AEB35FE" w14:textId="77777777" w:rsidR="00FD0A4E" w:rsidRPr="00FD0A4E" w:rsidRDefault="00FD0A4E" w:rsidP="00FD0A4E">
      <w:pPr>
        <w:rPr>
          <w:szCs w:val="24"/>
        </w:rPr>
      </w:pPr>
    </w:p>
    <w:p w14:paraId="6BE0CE52" w14:textId="77777777" w:rsidR="00FD0A4E" w:rsidRPr="00FD0A4E" w:rsidRDefault="00FD0A4E" w:rsidP="00FD0A4E">
      <w:pPr>
        <w:rPr>
          <w:szCs w:val="24"/>
        </w:rPr>
      </w:pPr>
    </w:p>
    <w:p w14:paraId="10C4D120" w14:textId="77777777" w:rsidR="00FD0A4E" w:rsidRPr="00FD0A4E" w:rsidRDefault="00FD0A4E" w:rsidP="00FD0A4E">
      <w:pPr>
        <w:rPr>
          <w:szCs w:val="24"/>
        </w:rPr>
      </w:pPr>
    </w:p>
    <w:p w14:paraId="7311FC7B" w14:textId="77777777" w:rsidR="00FD0A4E" w:rsidRPr="00FD0A4E" w:rsidRDefault="00FD0A4E" w:rsidP="00FD0A4E">
      <w:pPr>
        <w:rPr>
          <w:szCs w:val="24"/>
        </w:rPr>
      </w:pPr>
    </w:p>
    <w:p w14:paraId="452F7B98" w14:textId="77777777" w:rsidR="00FD0A4E" w:rsidRPr="00FD0A4E" w:rsidRDefault="00FD0A4E" w:rsidP="00FD0A4E">
      <w:pPr>
        <w:rPr>
          <w:szCs w:val="24"/>
        </w:rPr>
      </w:pPr>
    </w:p>
    <w:p w14:paraId="6381DDB3" w14:textId="77777777" w:rsidR="00FD0A4E" w:rsidRPr="00FD0A4E" w:rsidRDefault="00FD0A4E" w:rsidP="00FD0A4E">
      <w:pPr>
        <w:rPr>
          <w:szCs w:val="24"/>
        </w:rPr>
      </w:pPr>
    </w:p>
    <w:p w14:paraId="446F4715" w14:textId="77777777" w:rsidR="00FD0A4E" w:rsidRPr="00FD0A4E" w:rsidRDefault="00FD0A4E" w:rsidP="00FD0A4E">
      <w:pPr>
        <w:rPr>
          <w:szCs w:val="24"/>
        </w:rPr>
      </w:pPr>
    </w:p>
    <w:p w14:paraId="2B1C5492" w14:textId="77777777" w:rsidR="00FD0A4E" w:rsidRPr="00FD0A4E" w:rsidRDefault="00FD0A4E" w:rsidP="00FD0A4E">
      <w:pPr>
        <w:rPr>
          <w:szCs w:val="24"/>
        </w:rPr>
      </w:pPr>
    </w:p>
    <w:p w14:paraId="0A2EF781" w14:textId="77777777" w:rsidR="00FD0A4E" w:rsidRPr="00FD0A4E" w:rsidRDefault="00FD0A4E" w:rsidP="00FD0A4E">
      <w:pPr>
        <w:rPr>
          <w:szCs w:val="24"/>
        </w:rPr>
      </w:pPr>
    </w:p>
    <w:p w14:paraId="2CD11F23" w14:textId="77777777" w:rsidR="00FD0A4E" w:rsidRPr="00FD0A4E" w:rsidRDefault="00FD0A4E" w:rsidP="00FD0A4E">
      <w:pPr>
        <w:rPr>
          <w:szCs w:val="24"/>
        </w:rPr>
      </w:pPr>
    </w:p>
    <w:p w14:paraId="55DD624F" w14:textId="77777777" w:rsidR="00FD0A4E" w:rsidRDefault="00FD0A4E" w:rsidP="00FD0A4E">
      <w:pPr>
        <w:rPr>
          <w:kern w:val="2"/>
          <w:szCs w:val="24"/>
        </w:rPr>
      </w:pPr>
    </w:p>
    <w:p w14:paraId="17AA5EB4" w14:textId="77777777" w:rsidR="00FD0A4E" w:rsidRPr="00FD0A4E" w:rsidRDefault="00FD0A4E" w:rsidP="00FD0A4E">
      <w:pPr>
        <w:rPr>
          <w:szCs w:val="24"/>
        </w:rPr>
      </w:pPr>
    </w:p>
    <w:p w14:paraId="5CA50529" w14:textId="77777777" w:rsidR="00FD0A4E" w:rsidRDefault="00FD0A4E" w:rsidP="00FD0A4E">
      <w:pPr>
        <w:rPr>
          <w:kern w:val="2"/>
          <w:szCs w:val="24"/>
        </w:rPr>
      </w:pPr>
    </w:p>
    <w:p w14:paraId="299F3DD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5837ED23"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4F55A6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9D537FB"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76606F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B4C4FE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F29492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20514BF2"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D9F3F8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CEB314F"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EA0B2E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6B7736D" w14:textId="05CF594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r w:rsidRPr="00FD0A4E">
        <w:rPr>
          <w:b/>
          <w:caps/>
          <w:szCs w:val="24"/>
        </w:rPr>
        <w:t xml:space="preserve">Prekių pirkimo-pardavimo sutarties </w:t>
      </w:r>
      <w:r w:rsidRPr="00FD0A4E">
        <w:rPr>
          <w:b/>
          <w:bCs/>
          <w:caps/>
          <w:szCs w:val="24"/>
        </w:rPr>
        <w:t>Specialiosios</w:t>
      </w:r>
      <w:r w:rsidRPr="00FD0A4E">
        <w:rPr>
          <w:b/>
          <w:caps/>
          <w:szCs w:val="24"/>
        </w:rPr>
        <w:t xml:space="preserve"> sąlygos</w:t>
      </w:r>
    </w:p>
    <w:p w14:paraId="76D416E1" w14:textId="7777777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417EA05D" w14:textId="77777777" w:rsidR="00FD0A4E" w:rsidRPr="00FD0A4E" w:rsidRDefault="00FD0A4E" w:rsidP="00FD0A4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0A4E" w:rsidRPr="00FD0A4E" w14:paraId="15DA40CE" w14:textId="77777777" w:rsidTr="00056F6E">
        <w:tc>
          <w:tcPr>
            <w:tcW w:w="2448" w:type="dxa"/>
          </w:tcPr>
          <w:p w14:paraId="31DAD58B" w14:textId="77777777" w:rsidR="00FD0A4E" w:rsidRPr="00FD0A4E" w:rsidRDefault="00FD0A4E" w:rsidP="00FD0A4E">
            <w:pPr>
              <w:jc w:val="both"/>
              <w:rPr>
                <w:b/>
                <w:bCs/>
                <w:kern w:val="2"/>
                <w:szCs w:val="24"/>
              </w:rPr>
            </w:pPr>
            <w:r w:rsidRPr="00FD0A4E">
              <w:rPr>
                <w:b/>
                <w:bCs/>
                <w:kern w:val="2"/>
                <w:szCs w:val="24"/>
              </w:rPr>
              <w:t>Sutarties pavadinimas</w:t>
            </w:r>
          </w:p>
        </w:tc>
        <w:tc>
          <w:tcPr>
            <w:tcW w:w="7110" w:type="dxa"/>
            <w:gridSpan w:val="3"/>
          </w:tcPr>
          <w:p w14:paraId="333F1375" w14:textId="4BAA3224" w:rsidR="00FD0A4E" w:rsidRPr="00FD0A4E" w:rsidRDefault="00FD0A4E" w:rsidP="00FD0A4E">
            <w:pPr>
              <w:jc w:val="center"/>
              <w:rPr>
                <w:b/>
                <w:bCs/>
                <w:kern w:val="2"/>
                <w:szCs w:val="24"/>
              </w:rPr>
            </w:pPr>
            <w:r w:rsidRPr="008C22AB">
              <w:rPr>
                <w:b/>
                <w:bCs/>
                <w:szCs w:val="24"/>
              </w:rPr>
              <w:t>AUTOMATINI</w:t>
            </w:r>
            <w:r w:rsidR="0085323E" w:rsidRPr="008C22AB">
              <w:rPr>
                <w:b/>
                <w:bCs/>
                <w:szCs w:val="24"/>
              </w:rPr>
              <w:t>S</w:t>
            </w:r>
            <w:r w:rsidRPr="008C22AB">
              <w:rPr>
                <w:b/>
                <w:bCs/>
                <w:szCs w:val="24"/>
              </w:rPr>
              <w:t xml:space="preserve"> VIENVIE</w:t>
            </w:r>
            <w:r w:rsidR="0085323E" w:rsidRPr="008C22AB">
              <w:rPr>
                <w:b/>
                <w:bCs/>
                <w:szCs w:val="24"/>
              </w:rPr>
              <w:t>TIS</w:t>
            </w:r>
            <w:r w:rsidRPr="008C22AB">
              <w:rPr>
                <w:b/>
                <w:bCs/>
                <w:szCs w:val="24"/>
              </w:rPr>
              <w:t xml:space="preserve"> VIEŠ</w:t>
            </w:r>
            <w:r w:rsidR="0085323E" w:rsidRPr="008C22AB">
              <w:rPr>
                <w:b/>
                <w:bCs/>
                <w:szCs w:val="24"/>
              </w:rPr>
              <w:t>ASIS</w:t>
            </w:r>
            <w:r w:rsidRPr="008C22AB">
              <w:rPr>
                <w:b/>
                <w:bCs/>
                <w:szCs w:val="24"/>
              </w:rPr>
              <w:t xml:space="preserve"> TUALETA</w:t>
            </w:r>
            <w:r w:rsidR="0085323E" w:rsidRPr="008C22AB">
              <w:rPr>
                <w:b/>
                <w:bCs/>
                <w:szCs w:val="24"/>
              </w:rPr>
              <w:t>S</w:t>
            </w:r>
            <w:r w:rsidRPr="008C22AB">
              <w:rPr>
                <w:b/>
                <w:bCs/>
                <w:szCs w:val="24"/>
              </w:rPr>
              <w:t>, PRITAIKYT</w:t>
            </w:r>
            <w:r w:rsidR="0085323E" w:rsidRPr="008C22AB">
              <w:rPr>
                <w:b/>
                <w:bCs/>
                <w:szCs w:val="24"/>
              </w:rPr>
              <w:t>AS</w:t>
            </w:r>
            <w:r w:rsidRPr="008C22AB">
              <w:rPr>
                <w:b/>
                <w:bCs/>
                <w:szCs w:val="24"/>
              </w:rPr>
              <w:t xml:space="preserve"> ŽMONĖMS SU NEGALIA</w:t>
            </w:r>
            <w:r w:rsidR="007F0889">
              <w:rPr>
                <w:b/>
                <w:bCs/>
                <w:szCs w:val="24"/>
              </w:rPr>
              <w:t>,</w:t>
            </w:r>
            <w:r w:rsidR="0085323E" w:rsidRPr="008C22AB">
              <w:rPr>
                <w:b/>
                <w:bCs/>
                <w:szCs w:val="24"/>
              </w:rPr>
              <w:t xml:space="preserve"> </w:t>
            </w:r>
            <w:r w:rsidR="007B5999" w:rsidRPr="007B5999">
              <w:rPr>
                <w:b/>
                <w:bCs/>
                <w:szCs w:val="24"/>
              </w:rPr>
              <w:t>SARBIEVIJAUS</w:t>
            </w:r>
            <w:r w:rsidR="0085323E" w:rsidRPr="007B5999">
              <w:rPr>
                <w:b/>
                <w:bCs/>
                <w:szCs w:val="24"/>
              </w:rPr>
              <w:t xml:space="preserve"> G., K</w:t>
            </w:r>
            <w:r w:rsidR="007B5999" w:rsidRPr="007B5999">
              <w:rPr>
                <w:b/>
                <w:bCs/>
                <w:szCs w:val="24"/>
              </w:rPr>
              <w:t>RAŽIUOSE</w:t>
            </w:r>
          </w:p>
        </w:tc>
      </w:tr>
      <w:tr w:rsidR="00FD0A4E" w:rsidRPr="00FD0A4E" w14:paraId="48DDF9E6" w14:textId="77777777" w:rsidTr="00056F6E">
        <w:tc>
          <w:tcPr>
            <w:tcW w:w="2448" w:type="dxa"/>
          </w:tcPr>
          <w:p w14:paraId="70F4D562" w14:textId="77777777" w:rsidR="00FD0A4E" w:rsidRPr="00FD0A4E" w:rsidRDefault="00FD0A4E" w:rsidP="00FD0A4E">
            <w:pPr>
              <w:jc w:val="both"/>
              <w:rPr>
                <w:b/>
                <w:bCs/>
                <w:kern w:val="2"/>
                <w:szCs w:val="24"/>
              </w:rPr>
            </w:pPr>
            <w:r w:rsidRPr="00FD0A4E">
              <w:rPr>
                <w:b/>
                <w:bCs/>
                <w:kern w:val="2"/>
                <w:szCs w:val="24"/>
              </w:rPr>
              <w:t>Sutarties data</w:t>
            </w:r>
          </w:p>
        </w:tc>
        <w:tc>
          <w:tcPr>
            <w:tcW w:w="2177" w:type="dxa"/>
          </w:tcPr>
          <w:p w14:paraId="7BAAF36E" w14:textId="77777777" w:rsidR="00FD0A4E" w:rsidRPr="00FD0A4E" w:rsidRDefault="00FD0A4E" w:rsidP="00FD0A4E">
            <w:pPr>
              <w:jc w:val="both"/>
              <w:rPr>
                <w:kern w:val="2"/>
                <w:szCs w:val="24"/>
              </w:rPr>
            </w:pPr>
          </w:p>
        </w:tc>
        <w:tc>
          <w:tcPr>
            <w:tcW w:w="2362" w:type="dxa"/>
          </w:tcPr>
          <w:p w14:paraId="6849B347" w14:textId="77777777" w:rsidR="00FD0A4E" w:rsidRPr="00FD0A4E" w:rsidRDefault="00FD0A4E" w:rsidP="00FD0A4E">
            <w:pPr>
              <w:jc w:val="both"/>
              <w:rPr>
                <w:b/>
                <w:bCs/>
                <w:kern w:val="2"/>
                <w:szCs w:val="24"/>
              </w:rPr>
            </w:pPr>
            <w:r w:rsidRPr="00FD0A4E">
              <w:rPr>
                <w:b/>
                <w:bCs/>
                <w:kern w:val="2"/>
                <w:szCs w:val="24"/>
              </w:rPr>
              <w:t>Sutarties numeris</w:t>
            </w:r>
          </w:p>
        </w:tc>
        <w:tc>
          <w:tcPr>
            <w:tcW w:w="2571" w:type="dxa"/>
          </w:tcPr>
          <w:p w14:paraId="6E6F8F6B" w14:textId="77777777" w:rsidR="00FD0A4E" w:rsidRPr="00FD0A4E" w:rsidRDefault="00FD0A4E" w:rsidP="00FD0A4E">
            <w:pPr>
              <w:jc w:val="both"/>
              <w:rPr>
                <w:kern w:val="2"/>
                <w:szCs w:val="24"/>
              </w:rPr>
            </w:pPr>
          </w:p>
        </w:tc>
      </w:tr>
    </w:tbl>
    <w:p w14:paraId="06C8DA7A" w14:textId="77777777" w:rsidR="00FD0A4E" w:rsidRPr="00FD0A4E" w:rsidRDefault="00FD0A4E" w:rsidP="00FD0A4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0A4E" w:rsidRPr="00FD0A4E" w14:paraId="5402BDDF" w14:textId="77777777" w:rsidTr="00056F6E">
        <w:tc>
          <w:tcPr>
            <w:tcW w:w="9558" w:type="dxa"/>
            <w:gridSpan w:val="3"/>
          </w:tcPr>
          <w:p w14:paraId="62723FB4" w14:textId="77777777" w:rsidR="00FD0A4E" w:rsidRPr="00FD0A4E" w:rsidRDefault="00FD0A4E" w:rsidP="00FD0A4E">
            <w:pPr>
              <w:jc w:val="center"/>
              <w:rPr>
                <w:b/>
                <w:bCs/>
                <w:kern w:val="2"/>
                <w:szCs w:val="24"/>
              </w:rPr>
            </w:pPr>
            <w:r w:rsidRPr="00FD0A4E">
              <w:rPr>
                <w:b/>
                <w:bCs/>
                <w:kern w:val="2"/>
                <w:szCs w:val="24"/>
              </w:rPr>
              <w:t>1. SUTARTIES ŠALYS</w:t>
            </w:r>
          </w:p>
        </w:tc>
      </w:tr>
      <w:tr w:rsidR="00FD0A4E" w:rsidRPr="00FD0A4E" w14:paraId="4207B6E9" w14:textId="77777777" w:rsidTr="00056F6E">
        <w:tc>
          <w:tcPr>
            <w:tcW w:w="2808" w:type="dxa"/>
            <w:vMerge w:val="restart"/>
          </w:tcPr>
          <w:p w14:paraId="083AF9EB" w14:textId="77777777" w:rsidR="00FD0A4E" w:rsidRPr="00FD0A4E" w:rsidRDefault="00FD0A4E" w:rsidP="00FD0A4E">
            <w:pPr>
              <w:jc w:val="center"/>
              <w:rPr>
                <w:b/>
                <w:bCs/>
                <w:kern w:val="2"/>
                <w:szCs w:val="24"/>
              </w:rPr>
            </w:pPr>
          </w:p>
          <w:p w14:paraId="5992610B" w14:textId="77777777" w:rsidR="00FD0A4E" w:rsidRPr="00FD0A4E" w:rsidRDefault="00FD0A4E" w:rsidP="00FD0A4E">
            <w:pPr>
              <w:jc w:val="center"/>
              <w:rPr>
                <w:b/>
                <w:bCs/>
                <w:kern w:val="2"/>
                <w:szCs w:val="24"/>
              </w:rPr>
            </w:pPr>
          </w:p>
          <w:p w14:paraId="5FA1D76F" w14:textId="77777777" w:rsidR="00FD0A4E" w:rsidRPr="00FD0A4E" w:rsidRDefault="00FD0A4E" w:rsidP="00FD0A4E">
            <w:pPr>
              <w:jc w:val="center"/>
              <w:rPr>
                <w:b/>
                <w:bCs/>
                <w:kern w:val="2"/>
                <w:szCs w:val="24"/>
              </w:rPr>
            </w:pPr>
          </w:p>
          <w:p w14:paraId="5ED2A180" w14:textId="77777777" w:rsidR="00FD0A4E" w:rsidRPr="00FD0A4E" w:rsidRDefault="00FD0A4E" w:rsidP="00FD0A4E">
            <w:pPr>
              <w:rPr>
                <w:b/>
                <w:bCs/>
                <w:kern w:val="2"/>
                <w:szCs w:val="24"/>
              </w:rPr>
            </w:pPr>
          </w:p>
          <w:p w14:paraId="518AA615" w14:textId="77777777" w:rsidR="00FD0A4E" w:rsidRPr="00FD0A4E" w:rsidRDefault="00FD0A4E" w:rsidP="00FD0A4E">
            <w:pPr>
              <w:rPr>
                <w:b/>
                <w:bCs/>
                <w:kern w:val="2"/>
                <w:szCs w:val="24"/>
              </w:rPr>
            </w:pPr>
            <w:r w:rsidRPr="00FD0A4E">
              <w:rPr>
                <w:b/>
                <w:bCs/>
                <w:kern w:val="2"/>
                <w:szCs w:val="24"/>
              </w:rPr>
              <w:t>1.1. Pirkėjas</w:t>
            </w:r>
          </w:p>
        </w:tc>
        <w:tc>
          <w:tcPr>
            <w:tcW w:w="3240" w:type="dxa"/>
          </w:tcPr>
          <w:p w14:paraId="4F1253C3" w14:textId="77777777" w:rsidR="00FD0A4E" w:rsidRPr="00FD0A4E" w:rsidRDefault="00FD0A4E" w:rsidP="00FD0A4E">
            <w:pPr>
              <w:rPr>
                <w:kern w:val="2"/>
                <w:szCs w:val="24"/>
              </w:rPr>
            </w:pPr>
            <w:r w:rsidRPr="00FD0A4E">
              <w:rPr>
                <w:kern w:val="2"/>
                <w:szCs w:val="24"/>
              </w:rPr>
              <w:t>1.1.1. Pavadinimas</w:t>
            </w:r>
          </w:p>
        </w:tc>
        <w:tc>
          <w:tcPr>
            <w:tcW w:w="3510" w:type="dxa"/>
          </w:tcPr>
          <w:p w14:paraId="0D243B68" w14:textId="77777777" w:rsidR="00FD0A4E" w:rsidRPr="00FD0A4E" w:rsidRDefault="00FD0A4E" w:rsidP="00FD0A4E">
            <w:pPr>
              <w:rPr>
                <w:kern w:val="2"/>
                <w:szCs w:val="24"/>
              </w:rPr>
            </w:pPr>
            <w:r w:rsidRPr="00FD0A4E">
              <w:rPr>
                <w:kern w:val="2"/>
                <w:szCs w:val="24"/>
              </w:rPr>
              <w:t>Kelmės rajono savivaldybės administracija</w:t>
            </w:r>
          </w:p>
        </w:tc>
      </w:tr>
      <w:tr w:rsidR="00FD0A4E" w:rsidRPr="00FD0A4E" w14:paraId="05B525F1" w14:textId="77777777" w:rsidTr="00056F6E">
        <w:tc>
          <w:tcPr>
            <w:tcW w:w="2808" w:type="dxa"/>
            <w:vMerge/>
          </w:tcPr>
          <w:p w14:paraId="3D00CFFA" w14:textId="77777777" w:rsidR="00FD0A4E" w:rsidRPr="00FD0A4E" w:rsidRDefault="00FD0A4E" w:rsidP="00FD0A4E">
            <w:pPr>
              <w:rPr>
                <w:kern w:val="2"/>
                <w:szCs w:val="24"/>
              </w:rPr>
            </w:pPr>
          </w:p>
        </w:tc>
        <w:tc>
          <w:tcPr>
            <w:tcW w:w="3240" w:type="dxa"/>
          </w:tcPr>
          <w:p w14:paraId="633780A9" w14:textId="77777777" w:rsidR="00FD0A4E" w:rsidRPr="00FD0A4E" w:rsidRDefault="00FD0A4E" w:rsidP="00FD0A4E">
            <w:pPr>
              <w:rPr>
                <w:kern w:val="2"/>
                <w:szCs w:val="24"/>
              </w:rPr>
            </w:pPr>
            <w:r w:rsidRPr="00FD0A4E">
              <w:rPr>
                <w:kern w:val="2"/>
                <w:szCs w:val="24"/>
              </w:rPr>
              <w:t>1.1.2. Juridinio asmens kodas</w:t>
            </w:r>
          </w:p>
        </w:tc>
        <w:tc>
          <w:tcPr>
            <w:tcW w:w="3510" w:type="dxa"/>
          </w:tcPr>
          <w:p w14:paraId="634FC13D" w14:textId="77777777" w:rsidR="00FD0A4E" w:rsidRPr="00FD0A4E" w:rsidRDefault="00FD0A4E" w:rsidP="00FD0A4E">
            <w:pPr>
              <w:rPr>
                <w:kern w:val="2"/>
                <w:szCs w:val="24"/>
              </w:rPr>
            </w:pPr>
            <w:r w:rsidRPr="00FD0A4E">
              <w:rPr>
                <w:kern w:val="2"/>
                <w:szCs w:val="24"/>
              </w:rPr>
              <w:t>188768730</w:t>
            </w:r>
          </w:p>
        </w:tc>
      </w:tr>
      <w:tr w:rsidR="00FD0A4E" w:rsidRPr="00FD0A4E" w14:paraId="4EC72D92" w14:textId="77777777" w:rsidTr="00056F6E">
        <w:tc>
          <w:tcPr>
            <w:tcW w:w="2808" w:type="dxa"/>
            <w:vMerge/>
          </w:tcPr>
          <w:p w14:paraId="117D4DCB" w14:textId="77777777" w:rsidR="00FD0A4E" w:rsidRPr="00FD0A4E" w:rsidRDefault="00FD0A4E" w:rsidP="00FD0A4E">
            <w:pPr>
              <w:rPr>
                <w:kern w:val="2"/>
                <w:szCs w:val="24"/>
              </w:rPr>
            </w:pPr>
          </w:p>
        </w:tc>
        <w:tc>
          <w:tcPr>
            <w:tcW w:w="3240" w:type="dxa"/>
          </w:tcPr>
          <w:p w14:paraId="0F1E23EA" w14:textId="77777777" w:rsidR="00FD0A4E" w:rsidRPr="00FD0A4E" w:rsidRDefault="00FD0A4E" w:rsidP="00FD0A4E">
            <w:pPr>
              <w:rPr>
                <w:kern w:val="2"/>
                <w:szCs w:val="24"/>
              </w:rPr>
            </w:pPr>
            <w:r w:rsidRPr="00FD0A4E">
              <w:rPr>
                <w:kern w:val="2"/>
                <w:szCs w:val="24"/>
              </w:rPr>
              <w:t>1.1.3. Adresas</w:t>
            </w:r>
          </w:p>
        </w:tc>
        <w:tc>
          <w:tcPr>
            <w:tcW w:w="3510" w:type="dxa"/>
          </w:tcPr>
          <w:p w14:paraId="12548035" w14:textId="77777777" w:rsidR="00FD0A4E" w:rsidRPr="00FD0A4E" w:rsidRDefault="00FD0A4E" w:rsidP="00FD0A4E">
            <w:pPr>
              <w:rPr>
                <w:kern w:val="2"/>
                <w:szCs w:val="24"/>
              </w:rPr>
            </w:pPr>
            <w:r w:rsidRPr="00FD0A4E">
              <w:rPr>
                <w:color w:val="000000"/>
                <w:szCs w:val="24"/>
              </w:rPr>
              <w:t>Vytauto Didžiojo g. 58, LT-86143 Kelmė</w:t>
            </w:r>
          </w:p>
        </w:tc>
      </w:tr>
      <w:tr w:rsidR="00FD0A4E" w:rsidRPr="00FD0A4E" w14:paraId="1BB3CDE9" w14:textId="77777777" w:rsidTr="00056F6E">
        <w:tc>
          <w:tcPr>
            <w:tcW w:w="2808" w:type="dxa"/>
            <w:vMerge/>
          </w:tcPr>
          <w:p w14:paraId="4A2C1C58" w14:textId="77777777" w:rsidR="00FD0A4E" w:rsidRPr="00FD0A4E" w:rsidRDefault="00FD0A4E" w:rsidP="00FD0A4E">
            <w:pPr>
              <w:rPr>
                <w:kern w:val="2"/>
                <w:szCs w:val="24"/>
              </w:rPr>
            </w:pPr>
          </w:p>
        </w:tc>
        <w:tc>
          <w:tcPr>
            <w:tcW w:w="3240" w:type="dxa"/>
          </w:tcPr>
          <w:p w14:paraId="194841CD" w14:textId="77777777" w:rsidR="00FD0A4E" w:rsidRPr="00FD0A4E" w:rsidRDefault="00FD0A4E" w:rsidP="00FD0A4E">
            <w:pPr>
              <w:rPr>
                <w:kern w:val="2"/>
                <w:szCs w:val="24"/>
              </w:rPr>
            </w:pPr>
            <w:r w:rsidRPr="00FD0A4E">
              <w:rPr>
                <w:kern w:val="2"/>
                <w:szCs w:val="24"/>
              </w:rPr>
              <w:t>1.1.4. PVM mokėtojo kodas</w:t>
            </w:r>
          </w:p>
        </w:tc>
        <w:tc>
          <w:tcPr>
            <w:tcW w:w="3510" w:type="dxa"/>
          </w:tcPr>
          <w:p w14:paraId="0411032F" w14:textId="77777777" w:rsidR="00FD0A4E" w:rsidRPr="00FD0A4E" w:rsidRDefault="00FD0A4E" w:rsidP="00FD0A4E">
            <w:pPr>
              <w:rPr>
                <w:kern w:val="2"/>
                <w:szCs w:val="24"/>
              </w:rPr>
            </w:pPr>
            <w:r w:rsidRPr="00FD0A4E">
              <w:rPr>
                <w:kern w:val="2"/>
                <w:szCs w:val="24"/>
              </w:rPr>
              <w:t>Ne PVM mokėtojas</w:t>
            </w:r>
          </w:p>
        </w:tc>
      </w:tr>
      <w:tr w:rsidR="00FD0A4E" w:rsidRPr="00FD0A4E" w14:paraId="251B9253" w14:textId="77777777" w:rsidTr="00056F6E">
        <w:tc>
          <w:tcPr>
            <w:tcW w:w="2808" w:type="dxa"/>
            <w:vMerge/>
          </w:tcPr>
          <w:p w14:paraId="5BEF2116" w14:textId="77777777" w:rsidR="00FD0A4E" w:rsidRPr="00FD0A4E" w:rsidRDefault="00FD0A4E" w:rsidP="00FD0A4E">
            <w:pPr>
              <w:rPr>
                <w:kern w:val="2"/>
                <w:szCs w:val="24"/>
              </w:rPr>
            </w:pPr>
          </w:p>
        </w:tc>
        <w:tc>
          <w:tcPr>
            <w:tcW w:w="3240" w:type="dxa"/>
          </w:tcPr>
          <w:p w14:paraId="7FD520BB" w14:textId="77777777" w:rsidR="00FD0A4E" w:rsidRPr="00FD0A4E" w:rsidRDefault="00FD0A4E" w:rsidP="00FD0A4E">
            <w:pPr>
              <w:rPr>
                <w:kern w:val="2"/>
                <w:szCs w:val="24"/>
              </w:rPr>
            </w:pPr>
            <w:r w:rsidRPr="00FD0A4E">
              <w:rPr>
                <w:kern w:val="2"/>
                <w:szCs w:val="24"/>
              </w:rPr>
              <w:t>1.1.5. Atsiskaitomoji sąskaita</w:t>
            </w:r>
          </w:p>
        </w:tc>
        <w:tc>
          <w:tcPr>
            <w:tcW w:w="3510" w:type="dxa"/>
          </w:tcPr>
          <w:p w14:paraId="2E559AAC" w14:textId="77777777" w:rsidR="00FD0A4E" w:rsidRPr="00FD0A4E" w:rsidRDefault="00FD0A4E" w:rsidP="00FD0A4E">
            <w:pPr>
              <w:rPr>
                <w:kern w:val="2"/>
                <w:szCs w:val="24"/>
              </w:rPr>
            </w:pPr>
            <w:r w:rsidRPr="00FD0A4E">
              <w:rPr>
                <w:color w:val="000000"/>
                <w:szCs w:val="24"/>
              </w:rPr>
              <w:t>LT44 4010 0438 0003 0074</w:t>
            </w:r>
          </w:p>
        </w:tc>
      </w:tr>
      <w:tr w:rsidR="00FD0A4E" w:rsidRPr="00FD0A4E" w14:paraId="3F962976" w14:textId="77777777" w:rsidTr="00056F6E">
        <w:tc>
          <w:tcPr>
            <w:tcW w:w="2808" w:type="dxa"/>
            <w:vMerge/>
          </w:tcPr>
          <w:p w14:paraId="2DC94BD3" w14:textId="77777777" w:rsidR="00FD0A4E" w:rsidRPr="00FD0A4E" w:rsidRDefault="00FD0A4E" w:rsidP="00FD0A4E">
            <w:pPr>
              <w:rPr>
                <w:kern w:val="2"/>
                <w:szCs w:val="24"/>
              </w:rPr>
            </w:pPr>
          </w:p>
        </w:tc>
        <w:tc>
          <w:tcPr>
            <w:tcW w:w="3240" w:type="dxa"/>
          </w:tcPr>
          <w:p w14:paraId="1E6EB70B" w14:textId="77777777" w:rsidR="00FD0A4E" w:rsidRPr="00FD0A4E" w:rsidRDefault="00FD0A4E" w:rsidP="00FD0A4E">
            <w:pPr>
              <w:rPr>
                <w:kern w:val="2"/>
                <w:szCs w:val="24"/>
              </w:rPr>
            </w:pPr>
            <w:r w:rsidRPr="00FD0A4E">
              <w:rPr>
                <w:kern w:val="2"/>
                <w:szCs w:val="24"/>
              </w:rPr>
              <w:t>1.1.6. Bankas, banko kodas</w:t>
            </w:r>
          </w:p>
        </w:tc>
        <w:tc>
          <w:tcPr>
            <w:tcW w:w="3510" w:type="dxa"/>
          </w:tcPr>
          <w:p w14:paraId="1870EF39" w14:textId="77777777" w:rsidR="00FD0A4E" w:rsidRPr="00FD0A4E" w:rsidRDefault="00FD0A4E" w:rsidP="00FD0A4E">
            <w:pPr>
              <w:rPr>
                <w:kern w:val="2"/>
                <w:szCs w:val="24"/>
              </w:rPr>
            </w:pPr>
            <w:r w:rsidRPr="00FD0A4E">
              <w:rPr>
                <w:color w:val="000000"/>
                <w:szCs w:val="24"/>
                <w:shd w:val="clear" w:color="auto" w:fill="FFFFFF"/>
              </w:rPr>
              <w:t xml:space="preserve">Luminor Bank AS, </w:t>
            </w:r>
            <w:r w:rsidRPr="00FD0A4E">
              <w:rPr>
                <w:color w:val="000000"/>
                <w:spacing w:val="-1"/>
                <w:szCs w:val="24"/>
              </w:rPr>
              <w:t>40100</w:t>
            </w:r>
          </w:p>
        </w:tc>
      </w:tr>
      <w:tr w:rsidR="00FD0A4E" w:rsidRPr="00FD0A4E" w14:paraId="73B5B27E" w14:textId="77777777" w:rsidTr="00056F6E">
        <w:tc>
          <w:tcPr>
            <w:tcW w:w="2808" w:type="dxa"/>
            <w:vMerge/>
          </w:tcPr>
          <w:p w14:paraId="7EC15FD7" w14:textId="77777777" w:rsidR="00FD0A4E" w:rsidRPr="00FD0A4E" w:rsidRDefault="00FD0A4E" w:rsidP="00FD0A4E">
            <w:pPr>
              <w:rPr>
                <w:kern w:val="2"/>
                <w:szCs w:val="24"/>
              </w:rPr>
            </w:pPr>
          </w:p>
        </w:tc>
        <w:tc>
          <w:tcPr>
            <w:tcW w:w="3240" w:type="dxa"/>
          </w:tcPr>
          <w:p w14:paraId="5B86C25A" w14:textId="77777777" w:rsidR="00FD0A4E" w:rsidRPr="00FD0A4E" w:rsidRDefault="00FD0A4E" w:rsidP="00FD0A4E">
            <w:pPr>
              <w:rPr>
                <w:kern w:val="2"/>
                <w:szCs w:val="24"/>
              </w:rPr>
            </w:pPr>
            <w:r w:rsidRPr="00FD0A4E">
              <w:rPr>
                <w:kern w:val="2"/>
                <w:szCs w:val="24"/>
              </w:rPr>
              <w:t>1.1.7. Telefonas</w:t>
            </w:r>
          </w:p>
        </w:tc>
        <w:tc>
          <w:tcPr>
            <w:tcW w:w="3510" w:type="dxa"/>
          </w:tcPr>
          <w:p w14:paraId="5BDACB4A" w14:textId="77777777" w:rsidR="00FD0A4E" w:rsidRPr="00FD0A4E" w:rsidRDefault="00FD0A4E" w:rsidP="00FD0A4E">
            <w:pPr>
              <w:rPr>
                <w:kern w:val="2"/>
                <w:szCs w:val="24"/>
              </w:rPr>
            </w:pPr>
            <w:r w:rsidRPr="00FD0A4E">
              <w:rPr>
                <w:color w:val="000000"/>
                <w:szCs w:val="24"/>
              </w:rPr>
              <w:t>(0 427) 69 052</w:t>
            </w:r>
          </w:p>
        </w:tc>
      </w:tr>
      <w:tr w:rsidR="00FD0A4E" w:rsidRPr="00FD0A4E" w14:paraId="4081BE6D" w14:textId="77777777" w:rsidTr="00056F6E">
        <w:tc>
          <w:tcPr>
            <w:tcW w:w="2808" w:type="dxa"/>
            <w:vMerge/>
          </w:tcPr>
          <w:p w14:paraId="1C8D7919" w14:textId="77777777" w:rsidR="00FD0A4E" w:rsidRPr="00FD0A4E" w:rsidRDefault="00FD0A4E" w:rsidP="00FD0A4E">
            <w:pPr>
              <w:rPr>
                <w:kern w:val="2"/>
                <w:szCs w:val="24"/>
              </w:rPr>
            </w:pPr>
          </w:p>
        </w:tc>
        <w:tc>
          <w:tcPr>
            <w:tcW w:w="3240" w:type="dxa"/>
          </w:tcPr>
          <w:p w14:paraId="7A6B6827" w14:textId="77777777" w:rsidR="00FD0A4E" w:rsidRPr="00FD0A4E" w:rsidRDefault="00FD0A4E" w:rsidP="00FD0A4E">
            <w:pPr>
              <w:rPr>
                <w:kern w:val="2"/>
                <w:szCs w:val="24"/>
              </w:rPr>
            </w:pPr>
            <w:r w:rsidRPr="00FD0A4E">
              <w:rPr>
                <w:kern w:val="2"/>
                <w:szCs w:val="24"/>
              </w:rPr>
              <w:t>1.1.8. El. paštas</w:t>
            </w:r>
          </w:p>
        </w:tc>
        <w:tc>
          <w:tcPr>
            <w:tcW w:w="3510" w:type="dxa"/>
          </w:tcPr>
          <w:p w14:paraId="0587A997" w14:textId="77777777" w:rsidR="00FD0A4E" w:rsidRPr="00FD0A4E" w:rsidRDefault="00FD0A4E" w:rsidP="00FD0A4E">
            <w:pPr>
              <w:rPr>
                <w:kern w:val="2"/>
                <w:szCs w:val="24"/>
              </w:rPr>
            </w:pPr>
            <w:r w:rsidRPr="00FD0A4E">
              <w:rPr>
                <w:kern w:val="2"/>
                <w:szCs w:val="24"/>
              </w:rPr>
              <w:t>info@kelme.lt</w:t>
            </w:r>
          </w:p>
        </w:tc>
      </w:tr>
      <w:tr w:rsidR="00FD0A4E" w:rsidRPr="00FD0A4E" w14:paraId="217EBA56" w14:textId="77777777" w:rsidTr="00056F6E">
        <w:tc>
          <w:tcPr>
            <w:tcW w:w="2808" w:type="dxa"/>
            <w:vMerge/>
          </w:tcPr>
          <w:p w14:paraId="4C733AC2" w14:textId="77777777" w:rsidR="00FD0A4E" w:rsidRPr="00FD0A4E" w:rsidRDefault="00FD0A4E" w:rsidP="00FD0A4E">
            <w:pPr>
              <w:rPr>
                <w:kern w:val="2"/>
                <w:szCs w:val="24"/>
              </w:rPr>
            </w:pPr>
          </w:p>
        </w:tc>
        <w:tc>
          <w:tcPr>
            <w:tcW w:w="3240" w:type="dxa"/>
          </w:tcPr>
          <w:p w14:paraId="7BA1F22D" w14:textId="77777777" w:rsidR="00FD0A4E" w:rsidRPr="00FD0A4E" w:rsidRDefault="00FD0A4E" w:rsidP="00FD0A4E">
            <w:pPr>
              <w:rPr>
                <w:kern w:val="2"/>
                <w:szCs w:val="24"/>
              </w:rPr>
            </w:pPr>
            <w:r w:rsidRPr="00FD0A4E">
              <w:rPr>
                <w:kern w:val="2"/>
                <w:szCs w:val="24"/>
              </w:rPr>
              <w:t>1.1.9. Šalies atstovas</w:t>
            </w:r>
          </w:p>
        </w:tc>
        <w:tc>
          <w:tcPr>
            <w:tcW w:w="3510" w:type="dxa"/>
          </w:tcPr>
          <w:p w14:paraId="0ED4900D" w14:textId="77777777" w:rsidR="00FD0A4E" w:rsidRPr="00FD0A4E" w:rsidRDefault="00FD0A4E" w:rsidP="00FD0A4E">
            <w:pPr>
              <w:tabs>
                <w:tab w:val="left" w:pos="5280"/>
              </w:tabs>
              <w:rPr>
                <w:szCs w:val="24"/>
              </w:rPr>
            </w:pPr>
            <w:r w:rsidRPr="00FD0A4E">
              <w:rPr>
                <w:szCs w:val="24"/>
              </w:rPr>
              <w:t>Administracijos direktorė</w:t>
            </w:r>
          </w:p>
          <w:p w14:paraId="0BA70530" w14:textId="77777777" w:rsidR="00FD0A4E" w:rsidRPr="00FD0A4E" w:rsidRDefault="00FD0A4E" w:rsidP="00FD0A4E">
            <w:pPr>
              <w:rPr>
                <w:kern w:val="2"/>
                <w:szCs w:val="24"/>
              </w:rPr>
            </w:pPr>
            <w:r w:rsidRPr="00FD0A4E">
              <w:rPr>
                <w:szCs w:val="24"/>
              </w:rPr>
              <w:t>Danutė Laivienė</w:t>
            </w:r>
          </w:p>
        </w:tc>
      </w:tr>
      <w:tr w:rsidR="00FD0A4E" w:rsidRPr="00FD0A4E" w14:paraId="1D499B83" w14:textId="77777777" w:rsidTr="00056F6E">
        <w:tc>
          <w:tcPr>
            <w:tcW w:w="2808" w:type="dxa"/>
            <w:vMerge/>
          </w:tcPr>
          <w:p w14:paraId="15BF3C0D" w14:textId="77777777" w:rsidR="00FD0A4E" w:rsidRPr="00FD0A4E" w:rsidRDefault="00FD0A4E" w:rsidP="00FD0A4E">
            <w:pPr>
              <w:rPr>
                <w:kern w:val="2"/>
                <w:szCs w:val="24"/>
              </w:rPr>
            </w:pPr>
          </w:p>
        </w:tc>
        <w:tc>
          <w:tcPr>
            <w:tcW w:w="3240" w:type="dxa"/>
          </w:tcPr>
          <w:p w14:paraId="646F8B26" w14:textId="77777777" w:rsidR="00FD0A4E" w:rsidRPr="00FD0A4E" w:rsidRDefault="00FD0A4E" w:rsidP="00FD0A4E">
            <w:pPr>
              <w:rPr>
                <w:kern w:val="2"/>
                <w:szCs w:val="24"/>
              </w:rPr>
            </w:pPr>
            <w:r w:rsidRPr="00FD0A4E">
              <w:rPr>
                <w:kern w:val="2"/>
                <w:szCs w:val="24"/>
              </w:rPr>
              <w:t>1.1.10. Atstovavimo pagrindas</w:t>
            </w:r>
          </w:p>
        </w:tc>
        <w:tc>
          <w:tcPr>
            <w:tcW w:w="3510" w:type="dxa"/>
          </w:tcPr>
          <w:p w14:paraId="263A1523" w14:textId="77777777" w:rsidR="00FD0A4E" w:rsidRPr="00FD0A4E" w:rsidRDefault="00FD0A4E" w:rsidP="00FD0A4E">
            <w:pPr>
              <w:rPr>
                <w:kern w:val="2"/>
                <w:szCs w:val="24"/>
              </w:rPr>
            </w:pPr>
            <w:r w:rsidRPr="00FD0A4E">
              <w:rPr>
                <w:kern w:val="2"/>
                <w:szCs w:val="24"/>
              </w:rPr>
              <w:t>Įstaigos nuostatai</w:t>
            </w:r>
          </w:p>
        </w:tc>
      </w:tr>
      <w:tr w:rsidR="00FD0A4E" w:rsidRPr="00FD0A4E" w14:paraId="30242EF6" w14:textId="77777777" w:rsidTr="00056F6E">
        <w:tc>
          <w:tcPr>
            <w:tcW w:w="2808" w:type="dxa"/>
            <w:vMerge w:val="restart"/>
          </w:tcPr>
          <w:p w14:paraId="2BDFA21E" w14:textId="77777777" w:rsidR="00FD0A4E" w:rsidRPr="00FD0A4E" w:rsidRDefault="00FD0A4E" w:rsidP="00FD0A4E">
            <w:pPr>
              <w:rPr>
                <w:b/>
                <w:bCs/>
                <w:kern w:val="2"/>
                <w:szCs w:val="24"/>
              </w:rPr>
            </w:pPr>
          </w:p>
          <w:p w14:paraId="3D5B3536" w14:textId="77777777" w:rsidR="00FD0A4E" w:rsidRPr="00FD0A4E" w:rsidRDefault="00FD0A4E" w:rsidP="00FD0A4E">
            <w:pPr>
              <w:rPr>
                <w:b/>
                <w:bCs/>
                <w:kern w:val="2"/>
                <w:szCs w:val="24"/>
              </w:rPr>
            </w:pPr>
          </w:p>
          <w:p w14:paraId="6F152A10" w14:textId="77777777" w:rsidR="00FD0A4E" w:rsidRPr="00FD0A4E" w:rsidRDefault="00FD0A4E" w:rsidP="00FD0A4E">
            <w:pPr>
              <w:rPr>
                <w:b/>
                <w:bCs/>
                <w:color w:val="FF0000"/>
                <w:kern w:val="2"/>
                <w:szCs w:val="24"/>
              </w:rPr>
            </w:pPr>
          </w:p>
          <w:p w14:paraId="19FB92AA" w14:textId="77777777" w:rsidR="00FD0A4E" w:rsidRPr="00FD0A4E" w:rsidRDefault="00FD0A4E" w:rsidP="00FD0A4E">
            <w:pPr>
              <w:rPr>
                <w:b/>
                <w:bCs/>
                <w:kern w:val="2"/>
                <w:szCs w:val="24"/>
              </w:rPr>
            </w:pPr>
            <w:r w:rsidRPr="00FD0A4E">
              <w:rPr>
                <w:b/>
                <w:bCs/>
                <w:kern w:val="2"/>
                <w:szCs w:val="24"/>
              </w:rPr>
              <w:t>1.2. Tiekėjas</w:t>
            </w:r>
          </w:p>
          <w:p w14:paraId="63363822" w14:textId="77777777" w:rsidR="00FD0A4E" w:rsidRPr="00FD0A4E" w:rsidRDefault="00FD0A4E" w:rsidP="00FD0A4E">
            <w:pPr>
              <w:rPr>
                <w:color w:val="0070C0"/>
                <w:kern w:val="2"/>
                <w:szCs w:val="24"/>
              </w:rPr>
            </w:pPr>
            <w:r w:rsidRPr="00FD0A4E">
              <w:rPr>
                <w:color w:val="0070C0"/>
                <w:kern w:val="2"/>
                <w:szCs w:val="24"/>
              </w:rPr>
              <w:t>(jei Tiekėjas yra fizinis asmuo, skiltys atitinkamai pakoreguojamos.</w:t>
            </w:r>
          </w:p>
          <w:p w14:paraId="321448EB" w14:textId="77777777" w:rsidR="00FD0A4E" w:rsidRPr="00FD0A4E" w:rsidRDefault="00FD0A4E" w:rsidP="00FD0A4E">
            <w:pPr>
              <w:rPr>
                <w:color w:val="0070C0"/>
                <w:kern w:val="2"/>
                <w:szCs w:val="24"/>
              </w:rPr>
            </w:pPr>
            <w:r w:rsidRPr="00FD0A4E">
              <w:rPr>
                <w:color w:val="0070C0"/>
                <w:kern w:val="2"/>
                <w:szCs w:val="24"/>
              </w:rPr>
              <w:t>Jei Tiekėjas yra tiekėjų grupė, skiltys pildomos įterpiant kiekvieno grupės nario informaciją)</w:t>
            </w:r>
          </w:p>
          <w:p w14:paraId="4F3E2DAC" w14:textId="77777777" w:rsidR="00FD0A4E" w:rsidRPr="00FD0A4E" w:rsidRDefault="00FD0A4E" w:rsidP="00FD0A4E">
            <w:pPr>
              <w:rPr>
                <w:color w:val="0070C0"/>
                <w:kern w:val="2"/>
                <w:szCs w:val="24"/>
              </w:rPr>
            </w:pPr>
          </w:p>
          <w:p w14:paraId="1F6AF235" w14:textId="77777777" w:rsidR="00FD0A4E" w:rsidRPr="00FD0A4E" w:rsidRDefault="00FD0A4E" w:rsidP="00FD0A4E">
            <w:pPr>
              <w:rPr>
                <w:b/>
                <w:bCs/>
                <w:kern w:val="2"/>
                <w:szCs w:val="24"/>
              </w:rPr>
            </w:pPr>
          </w:p>
        </w:tc>
        <w:tc>
          <w:tcPr>
            <w:tcW w:w="3240" w:type="dxa"/>
          </w:tcPr>
          <w:p w14:paraId="64DAA31C" w14:textId="77777777" w:rsidR="00FD0A4E" w:rsidRPr="00FD0A4E" w:rsidRDefault="00FD0A4E" w:rsidP="00FD0A4E">
            <w:pPr>
              <w:rPr>
                <w:kern w:val="2"/>
                <w:szCs w:val="24"/>
              </w:rPr>
            </w:pPr>
            <w:r w:rsidRPr="00FD0A4E">
              <w:rPr>
                <w:kern w:val="2"/>
                <w:szCs w:val="24"/>
              </w:rPr>
              <w:t>1.2.1. Pavadinimas</w:t>
            </w:r>
          </w:p>
        </w:tc>
        <w:tc>
          <w:tcPr>
            <w:tcW w:w="3510" w:type="dxa"/>
          </w:tcPr>
          <w:p w14:paraId="32B04A6E" w14:textId="77777777" w:rsidR="00FD0A4E" w:rsidRPr="00FD0A4E" w:rsidRDefault="00FD0A4E" w:rsidP="00FD0A4E">
            <w:pPr>
              <w:jc w:val="center"/>
              <w:rPr>
                <w:kern w:val="2"/>
                <w:szCs w:val="24"/>
              </w:rPr>
            </w:pPr>
          </w:p>
        </w:tc>
      </w:tr>
      <w:tr w:rsidR="00FD0A4E" w:rsidRPr="00FD0A4E" w14:paraId="0A58F265" w14:textId="77777777" w:rsidTr="00056F6E">
        <w:tc>
          <w:tcPr>
            <w:tcW w:w="2808" w:type="dxa"/>
            <w:vMerge/>
          </w:tcPr>
          <w:p w14:paraId="772A5467" w14:textId="77777777" w:rsidR="00FD0A4E" w:rsidRPr="00FD0A4E" w:rsidRDefault="00FD0A4E" w:rsidP="00FD0A4E">
            <w:pPr>
              <w:rPr>
                <w:b/>
                <w:bCs/>
                <w:kern w:val="2"/>
                <w:szCs w:val="24"/>
              </w:rPr>
            </w:pPr>
          </w:p>
        </w:tc>
        <w:tc>
          <w:tcPr>
            <w:tcW w:w="3240" w:type="dxa"/>
          </w:tcPr>
          <w:p w14:paraId="2DF4E6BC" w14:textId="77777777" w:rsidR="00FD0A4E" w:rsidRPr="00FD0A4E" w:rsidRDefault="00FD0A4E" w:rsidP="00FD0A4E">
            <w:pPr>
              <w:rPr>
                <w:kern w:val="2"/>
                <w:szCs w:val="24"/>
              </w:rPr>
            </w:pPr>
            <w:r w:rsidRPr="00FD0A4E">
              <w:rPr>
                <w:kern w:val="2"/>
                <w:szCs w:val="24"/>
              </w:rPr>
              <w:t>1.2.2. Juridinio asmens kodas</w:t>
            </w:r>
          </w:p>
        </w:tc>
        <w:tc>
          <w:tcPr>
            <w:tcW w:w="3510" w:type="dxa"/>
          </w:tcPr>
          <w:p w14:paraId="274482C1" w14:textId="77777777" w:rsidR="00FD0A4E" w:rsidRPr="00FD0A4E" w:rsidRDefault="00FD0A4E" w:rsidP="00FD0A4E">
            <w:pPr>
              <w:jc w:val="center"/>
              <w:rPr>
                <w:kern w:val="2"/>
                <w:szCs w:val="24"/>
              </w:rPr>
            </w:pPr>
          </w:p>
        </w:tc>
      </w:tr>
      <w:tr w:rsidR="00FD0A4E" w:rsidRPr="00FD0A4E" w14:paraId="0AC02B31" w14:textId="77777777" w:rsidTr="00056F6E">
        <w:tc>
          <w:tcPr>
            <w:tcW w:w="2808" w:type="dxa"/>
            <w:vMerge/>
          </w:tcPr>
          <w:p w14:paraId="1157BCB9" w14:textId="77777777" w:rsidR="00FD0A4E" w:rsidRPr="00FD0A4E" w:rsidRDefault="00FD0A4E" w:rsidP="00FD0A4E">
            <w:pPr>
              <w:rPr>
                <w:b/>
                <w:bCs/>
                <w:kern w:val="2"/>
                <w:szCs w:val="24"/>
              </w:rPr>
            </w:pPr>
          </w:p>
        </w:tc>
        <w:tc>
          <w:tcPr>
            <w:tcW w:w="3240" w:type="dxa"/>
          </w:tcPr>
          <w:p w14:paraId="6DEFC93D" w14:textId="77777777" w:rsidR="00FD0A4E" w:rsidRPr="00FD0A4E" w:rsidRDefault="00FD0A4E" w:rsidP="00FD0A4E">
            <w:pPr>
              <w:rPr>
                <w:kern w:val="2"/>
                <w:szCs w:val="24"/>
              </w:rPr>
            </w:pPr>
            <w:r w:rsidRPr="00FD0A4E">
              <w:rPr>
                <w:kern w:val="2"/>
                <w:szCs w:val="24"/>
              </w:rPr>
              <w:t>1.2.3. Adresas</w:t>
            </w:r>
          </w:p>
        </w:tc>
        <w:tc>
          <w:tcPr>
            <w:tcW w:w="3510" w:type="dxa"/>
          </w:tcPr>
          <w:p w14:paraId="230826AB" w14:textId="77777777" w:rsidR="00FD0A4E" w:rsidRPr="00FD0A4E" w:rsidRDefault="00FD0A4E" w:rsidP="00FD0A4E">
            <w:pPr>
              <w:jc w:val="center"/>
              <w:rPr>
                <w:kern w:val="2"/>
                <w:szCs w:val="24"/>
              </w:rPr>
            </w:pPr>
          </w:p>
        </w:tc>
      </w:tr>
      <w:tr w:rsidR="00FD0A4E" w:rsidRPr="00FD0A4E" w14:paraId="5CBFFAD7" w14:textId="77777777" w:rsidTr="00056F6E">
        <w:tc>
          <w:tcPr>
            <w:tcW w:w="2808" w:type="dxa"/>
            <w:vMerge/>
          </w:tcPr>
          <w:p w14:paraId="0945ABB4" w14:textId="77777777" w:rsidR="00FD0A4E" w:rsidRPr="00FD0A4E" w:rsidRDefault="00FD0A4E" w:rsidP="00FD0A4E">
            <w:pPr>
              <w:rPr>
                <w:b/>
                <w:bCs/>
                <w:kern w:val="2"/>
                <w:szCs w:val="24"/>
              </w:rPr>
            </w:pPr>
          </w:p>
        </w:tc>
        <w:tc>
          <w:tcPr>
            <w:tcW w:w="3240" w:type="dxa"/>
          </w:tcPr>
          <w:p w14:paraId="50D8D502" w14:textId="77777777" w:rsidR="00FD0A4E" w:rsidRPr="00FD0A4E" w:rsidRDefault="00FD0A4E" w:rsidP="00FD0A4E">
            <w:pPr>
              <w:rPr>
                <w:kern w:val="2"/>
                <w:szCs w:val="24"/>
              </w:rPr>
            </w:pPr>
            <w:r w:rsidRPr="00FD0A4E">
              <w:rPr>
                <w:kern w:val="2"/>
                <w:szCs w:val="24"/>
              </w:rPr>
              <w:t>1.2.4. PVM mokėtojo kodas</w:t>
            </w:r>
          </w:p>
        </w:tc>
        <w:tc>
          <w:tcPr>
            <w:tcW w:w="3510" w:type="dxa"/>
          </w:tcPr>
          <w:p w14:paraId="2970858B" w14:textId="77777777" w:rsidR="00FD0A4E" w:rsidRPr="00FD0A4E" w:rsidRDefault="00FD0A4E" w:rsidP="00FD0A4E">
            <w:pPr>
              <w:jc w:val="center"/>
              <w:rPr>
                <w:kern w:val="2"/>
                <w:szCs w:val="24"/>
              </w:rPr>
            </w:pPr>
          </w:p>
        </w:tc>
      </w:tr>
      <w:tr w:rsidR="00FD0A4E" w:rsidRPr="00FD0A4E" w14:paraId="30DCE3C5" w14:textId="77777777" w:rsidTr="00056F6E">
        <w:tc>
          <w:tcPr>
            <w:tcW w:w="2808" w:type="dxa"/>
            <w:vMerge/>
          </w:tcPr>
          <w:p w14:paraId="4C06DFAC" w14:textId="77777777" w:rsidR="00FD0A4E" w:rsidRPr="00FD0A4E" w:rsidRDefault="00FD0A4E" w:rsidP="00FD0A4E">
            <w:pPr>
              <w:rPr>
                <w:b/>
                <w:bCs/>
                <w:kern w:val="2"/>
                <w:szCs w:val="24"/>
              </w:rPr>
            </w:pPr>
          </w:p>
        </w:tc>
        <w:tc>
          <w:tcPr>
            <w:tcW w:w="3240" w:type="dxa"/>
          </w:tcPr>
          <w:p w14:paraId="3EBFB3F5" w14:textId="77777777" w:rsidR="00FD0A4E" w:rsidRPr="00FD0A4E" w:rsidRDefault="00FD0A4E" w:rsidP="00FD0A4E">
            <w:pPr>
              <w:rPr>
                <w:kern w:val="2"/>
                <w:szCs w:val="24"/>
              </w:rPr>
            </w:pPr>
            <w:r w:rsidRPr="00FD0A4E">
              <w:rPr>
                <w:kern w:val="2"/>
                <w:szCs w:val="24"/>
              </w:rPr>
              <w:t>1.2.5. Atsiskaitomoji sąskaita</w:t>
            </w:r>
          </w:p>
        </w:tc>
        <w:tc>
          <w:tcPr>
            <w:tcW w:w="3510" w:type="dxa"/>
          </w:tcPr>
          <w:p w14:paraId="5B679C1D" w14:textId="77777777" w:rsidR="00FD0A4E" w:rsidRPr="00FD0A4E" w:rsidRDefault="00FD0A4E" w:rsidP="00FD0A4E">
            <w:pPr>
              <w:jc w:val="center"/>
              <w:rPr>
                <w:kern w:val="2"/>
                <w:szCs w:val="24"/>
              </w:rPr>
            </w:pPr>
          </w:p>
        </w:tc>
      </w:tr>
      <w:tr w:rsidR="00FD0A4E" w:rsidRPr="00FD0A4E" w14:paraId="3B5B0DA4" w14:textId="77777777" w:rsidTr="00056F6E">
        <w:tc>
          <w:tcPr>
            <w:tcW w:w="2808" w:type="dxa"/>
            <w:vMerge/>
          </w:tcPr>
          <w:p w14:paraId="251AD13D" w14:textId="77777777" w:rsidR="00FD0A4E" w:rsidRPr="00FD0A4E" w:rsidRDefault="00FD0A4E" w:rsidP="00FD0A4E">
            <w:pPr>
              <w:rPr>
                <w:b/>
                <w:bCs/>
                <w:kern w:val="2"/>
                <w:szCs w:val="24"/>
              </w:rPr>
            </w:pPr>
          </w:p>
        </w:tc>
        <w:tc>
          <w:tcPr>
            <w:tcW w:w="3240" w:type="dxa"/>
          </w:tcPr>
          <w:p w14:paraId="10D9CE61" w14:textId="77777777" w:rsidR="00FD0A4E" w:rsidRPr="00FD0A4E" w:rsidRDefault="00FD0A4E" w:rsidP="00FD0A4E">
            <w:pPr>
              <w:rPr>
                <w:kern w:val="2"/>
                <w:szCs w:val="24"/>
              </w:rPr>
            </w:pPr>
            <w:r w:rsidRPr="00FD0A4E">
              <w:rPr>
                <w:kern w:val="2"/>
                <w:szCs w:val="24"/>
              </w:rPr>
              <w:t>1.2.6. Bankas, banko kodas</w:t>
            </w:r>
          </w:p>
        </w:tc>
        <w:tc>
          <w:tcPr>
            <w:tcW w:w="3510" w:type="dxa"/>
          </w:tcPr>
          <w:p w14:paraId="0ECF2214" w14:textId="77777777" w:rsidR="00FD0A4E" w:rsidRPr="00FD0A4E" w:rsidRDefault="00FD0A4E" w:rsidP="00FD0A4E">
            <w:pPr>
              <w:jc w:val="center"/>
              <w:rPr>
                <w:kern w:val="2"/>
                <w:szCs w:val="24"/>
              </w:rPr>
            </w:pPr>
          </w:p>
        </w:tc>
      </w:tr>
      <w:tr w:rsidR="00FD0A4E" w:rsidRPr="00FD0A4E" w14:paraId="4E14403E" w14:textId="77777777" w:rsidTr="00056F6E">
        <w:tc>
          <w:tcPr>
            <w:tcW w:w="2808" w:type="dxa"/>
            <w:vMerge/>
          </w:tcPr>
          <w:p w14:paraId="2F272525" w14:textId="77777777" w:rsidR="00FD0A4E" w:rsidRPr="00FD0A4E" w:rsidRDefault="00FD0A4E" w:rsidP="00FD0A4E">
            <w:pPr>
              <w:rPr>
                <w:b/>
                <w:bCs/>
                <w:kern w:val="2"/>
                <w:szCs w:val="24"/>
              </w:rPr>
            </w:pPr>
          </w:p>
        </w:tc>
        <w:tc>
          <w:tcPr>
            <w:tcW w:w="3240" w:type="dxa"/>
          </w:tcPr>
          <w:p w14:paraId="0BC8CABF" w14:textId="77777777" w:rsidR="00FD0A4E" w:rsidRPr="00FD0A4E" w:rsidRDefault="00FD0A4E" w:rsidP="00FD0A4E">
            <w:pPr>
              <w:rPr>
                <w:kern w:val="2"/>
                <w:szCs w:val="24"/>
              </w:rPr>
            </w:pPr>
            <w:r w:rsidRPr="00FD0A4E">
              <w:rPr>
                <w:kern w:val="2"/>
                <w:szCs w:val="24"/>
              </w:rPr>
              <w:t>1.2.7. Telefonas</w:t>
            </w:r>
          </w:p>
        </w:tc>
        <w:tc>
          <w:tcPr>
            <w:tcW w:w="3510" w:type="dxa"/>
          </w:tcPr>
          <w:p w14:paraId="3116ADBF" w14:textId="77777777" w:rsidR="00FD0A4E" w:rsidRPr="00FD0A4E" w:rsidRDefault="00FD0A4E" w:rsidP="00FD0A4E">
            <w:pPr>
              <w:jc w:val="center"/>
              <w:rPr>
                <w:kern w:val="2"/>
                <w:szCs w:val="24"/>
              </w:rPr>
            </w:pPr>
          </w:p>
        </w:tc>
      </w:tr>
      <w:tr w:rsidR="00FD0A4E" w:rsidRPr="00FD0A4E" w14:paraId="2979BD5D" w14:textId="77777777" w:rsidTr="00056F6E">
        <w:tc>
          <w:tcPr>
            <w:tcW w:w="2808" w:type="dxa"/>
            <w:vMerge/>
          </w:tcPr>
          <w:p w14:paraId="79F16BC7" w14:textId="77777777" w:rsidR="00FD0A4E" w:rsidRPr="00FD0A4E" w:rsidRDefault="00FD0A4E" w:rsidP="00FD0A4E">
            <w:pPr>
              <w:rPr>
                <w:b/>
                <w:bCs/>
                <w:kern w:val="2"/>
                <w:szCs w:val="24"/>
              </w:rPr>
            </w:pPr>
          </w:p>
        </w:tc>
        <w:tc>
          <w:tcPr>
            <w:tcW w:w="3240" w:type="dxa"/>
          </w:tcPr>
          <w:p w14:paraId="3DC0A8A7" w14:textId="77777777" w:rsidR="00FD0A4E" w:rsidRPr="00FD0A4E" w:rsidRDefault="00FD0A4E" w:rsidP="00FD0A4E">
            <w:pPr>
              <w:rPr>
                <w:kern w:val="2"/>
                <w:szCs w:val="24"/>
              </w:rPr>
            </w:pPr>
            <w:r w:rsidRPr="00FD0A4E">
              <w:rPr>
                <w:kern w:val="2"/>
                <w:szCs w:val="24"/>
              </w:rPr>
              <w:t>1.2.8. El. paštas</w:t>
            </w:r>
          </w:p>
        </w:tc>
        <w:tc>
          <w:tcPr>
            <w:tcW w:w="3510" w:type="dxa"/>
          </w:tcPr>
          <w:p w14:paraId="2312F625" w14:textId="77777777" w:rsidR="00FD0A4E" w:rsidRPr="00FD0A4E" w:rsidRDefault="00FD0A4E" w:rsidP="00FD0A4E">
            <w:pPr>
              <w:jc w:val="center"/>
              <w:rPr>
                <w:kern w:val="2"/>
                <w:szCs w:val="24"/>
              </w:rPr>
            </w:pPr>
          </w:p>
        </w:tc>
      </w:tr>
      <w:tr w:rsidR="00FD0A4E" w:rsidRPr="00FD0A4E" w14:paraId="3BAC3E54" w14:textId="77777777" w:rsidTr="00056F6E">
        <w:tc>
          <w:tcPr>
            <w:tcW w:w="2808" w:type="dxa"/>
            <w:vMerge/>
          </w:tcPr>
          <w:p w14:paraId="3E625D0C" w14:textId="77777777" w:rsidR="00FD0A4E" w:rsidRPr="00FD0A4E" w:rsidRDefault="00FD0A4E" w:rsidP="00FD0A4E">
            <w:pPr>
              <w:rPr>
                <w:b/>
                <w:bCs/>
                <w:kern w:val="2"/>
                <w:szCs w:val="24"/>
              </w:rPr>
            </w:pPr>
          </w:p>
        </w:tc>
        <w:tc>
          <w:tcPr>
            <w:tcW w:w="3240" w:type="dxa"/>
          </w:tcPr>
          <w:p w14:paraId="5E985B0B" w14:textId="77777777" w:rsidR="00FD0A4E" w:rsidRPr="00FD0A4E" w:rsidRDefault="00FD0A4E" w:rsidP="00FD0A4E">
            <w:pPr>
              <w:rPr>
                <w:kern w:val="2"/>
                <w:szCs w:val="24"/>
              </w:rPr>
            </w:pPr>
            <w:r w:rsidRPr="00FD0A4E">
              <w:rPr>
                <w:kern w:val="2"/>
                <w:szCs w:val="24"/>
              </w:rPr>
              <w:t>1.2.9. Šalies atstovas</w:t>
            </w:r>
          </w:p>
        </w:tc>
        <w:tc>
          <w:tcPr>
            <w:tcW w:w="3510" w:type="dxa"/>
          </w:tcPr>
          <w:p w14:paraId="15E98BFE" w14:textId="77777777" w:rsidR="00FD0A4E" w:rsidRPr="00FD0A4E" w:rsidRDefault="00FD0A4E" w:rsidP="00FD0A4E">
            <w:pPr>
              <w:jc w:val="center"/>
              <w:rPr>
                <w:kern w:val="2"/>
                <w:szCs w:val="24"/>
              </w:rPr>
            </w:pPr>
          </w:p>
        </w:tc>
      </w:tr>
      <w:tr w:rsidR="00FD0A4E" w:rsidRPr="00FD0A4E" w14:paraId="57C06AAD" w14:textId="77777777" w:rsidTr="00056F6E">
        <w:tc>
          <w:tcPr>
            <w:tcW w:w="2808" w:type="dxa"/>
            <w:vMerge/>
          </w:tcPr>
          <w:p w14:paraId="59DFF90D" w14:textId="77777777" w:rsidR="00FD0A4E" w:rsidRPr="00FD0A4E" w:rsidRDefault="00FD0A4E" w:rsidP="00FD0A4E">
            <w:pPr>
              <w:rPr>
                <w:b/>
                <w:bCs/>
                <w:kern w:val="2"/>
                <w:szCs w:val="24"/>
              </w:rPr>
            </w:pPr>
          </w:p>
        </w:tc>
        <w:tc>
          <w:tcPr>
            <w:tcW w:w="3240" w:type="dxa"/>
          </w:tcPr>
          <w:p w14:paraId="00624E14" w14:textId="77777777" w:rsidR="00FD0A4E" w:rsidRPr="00FD0A4E" w:rsidRDefault="00FD0A4E" w:rsidP="00FD0A4E">
            <w:pPr>
              <w:rPr>
                <w:kern w:val="2"/>
                <w:szCs w:val="24"/>
              </w:rPr>
            </w:pPr>
            <w:r w:rsidRPr="00FD0A4E">
              <w:rPr>
                <w:kern w:val="2"/>
                <w:szCs w:val="24"/>
              </w:rPr>
              <w:t>1.2.10. Atstovavimo pagrindas</w:t>
            </w:r>
          </w:p>
        </w:tc>
        <w:tc>
          <w:tcPr>
            <w:tcW w:w="3510" w:type="dxa"/>
          </w:tcPr>
          <w:p w14:paraId="565A0D63" w14:textId="77777777" w:rsidR="00FD0A4E" w:rsidRPr="00FD0A4E" w:rsidRDefault="00FD0A4E" w:rsidP="00FD0A4E">
            <w:pPr>
              <w:jc w:val="center"/>
              <w:rPr>
                <w:kern w:val="2"/>
                <w:szCs w:val="24"/>
              </w:rPr>
            </w:pPr>
          </w:p>
        </w:tc>
      </w:tr>
    </w:tbl>
    <w:p w14:paraId="0BC963AA" w14:textId="77777777" w:rsidR="00FD0A4E" w:rsidRPr="00FD0A4E" w:rsidRDefault="00FD0A4E" w:rsidP="00FD0A4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0A4E" w:rsidRPr="00FD0A4E" w14:paraId="6FDD77B3" w14:textId="77777777" w:rsidTr="00056F6E">
        <w:trPr>
          <w:trHeight w:val="300"/>
        </w:trPr>
        <w:tc>
          <w:tcPr>
            <w:tcW w:w="9535" w:type="dxa"/>
            <w:gridSpan w:val="5"/>
          </w:tcPr>
          <w:p w14:paraId="48012B0D" w14:textId="77777777" w:rsidR="00FD0A4E" w:rsidRPr="00FD0A4E" w:rsidRDefault="00FD0A4E" w:rsidP="00FD0A4E">
            <w:pPr>
              <w:jc w:val="center"/>
              <w:rPr>
                <w:b/>
                <w:bCs/>
                <w:kern w:val="2"/>
                <w:szCs w:val="24"/>
              </w:rPr>
            </w:pPr>
            <w:r w:rsidRPr="00FD0A4E">
              <w:rPr>
                <w:b/>
                <w:bCs/>
                <w:kern w:val="2"/>
                <w:szCs w:val="24"/>
              </w:rPr>
              <w:t>2. ATSAKINGI ASMENYS</w:t>
            </w:r>
          </w:p>
        </w:tc>
      </w:tr>
      <w:tr w:rsidR="00FD0A4E" w:rsidRPr="00FD0A4E" w14:paraId="04F25FF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45F009" w14:textId="64857A91" w:rsidR="00FD0A4E" w:rsidRPr="00FD0A4E" w:rsidRDefault="00FD0A4E" w:rsidP="00FD0A4E">
            <w:pPr>
              <w:rPr>
                <w:b/>
                <w:bCs/>
                <w:kern w:val="2"/>
                <w:szCs w:val="24"/>
              </w:rPr>
            </w:pPr>
            <w:r w:rsidRPr="00FD0A4E">
              <w:rPr>
                <w:b/>
                <w:bCs/>
                <w:kern w:val="2"/>
                <w:szCs w:val="24"/>
              </w:rPr>
              <w:t>2.1. Pirkėjo kontaktiniai asmenys, atsakingi už Sutarties vykdymą, Prek</w:t>
            </w:r>
            <w:r w:rsidR="008C22AB">
              <w:rPr>
                <w:b/>
                <w:bCs/>
                <w:kern w:val="2"/>
                <w:szCs w:val="24"/>
              </w:rPr>
              <w:t>ės</w:t>
            </w:r>
            <w:r w:rsidRPr="00FD0A4E">
              <w:rPr>
                <w:b/>
                <w:bCs/>
                <w:kern w:val="2"/>
                <w:szCs w:val="24"/>
              </w:rPr>
              <w:t xml:space="preserve"> priėmimą, Sąskait</w:t>
            </w:r>
            <w:r w:rsidR="00ED1675">
              <w:rPr>
                <w:b/>
                <w:bCs/>
                <w:kern w:val="2"/>
                <w:szCs w:val="24"/>
              </w:rPr>
              <w:t>os</w:t>
            </w:r>
            <w:r w:rsidRPr="00FD0A4E">
              <w:rPr>
                <w:b/>
                <w:bCs/>
                <w:kern w:val="2"/>
                <w:szCs w:val="24"/>
              </w:rPr>
              <w:t xml:space="preserve">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C165338" w14:textId="77777777" w:rsidR="00FD0A4E" w:rsidRPr="00FD0A4E" w:rsidRDefault="00FD0A4E" w:rsidP="00FD0A4E">
            <w:pPr>
              <w:jc w:val="both"/>
              <w:rPr>
                <w:szCs w:val="24"/>
                <w:lang w:eastAsia="ar-SA"/>
              </w:rPr>
            </w:pPr>
            <w:r w:rsidRPr="00FD0A4E">
              <w:rPr>
                <w:szCs w:val="24"/>
                <w:lang w:eastAsia="ar-SA"/>
              </w:rPr>
              <w:t xml:space="preserve">Už sutarties vykdymą, paslaugų priėmimą ir sąskaitų per SABIS priėmimą – Kęstutis Leškys, Kelmės rajono savivaldybės administracijos Statybos ir infrastruktūros skyriaus vyriausiasis specialistas, tel. +370 649 14 959, </w:t>
            </w:r>
            <w:hyperlink r:id="rId10" w:history="1">
              <w:r w:rsidRPr="00FD0A4E">
                <w:rPr>
                  <w:color w:val="0563C1"/>
                  <w:u w:val="single"/>
                </w:rPr>
                <w:t>kestutis.leskys</w:t>
              </w:r>
              <w:r w:rsidRPr="00FD0A4E">
                <w:rPr>
                  <w:color w:val="0563C1"/>
                  <w:szCs w:val="24"/>
                  <w:u w:val="single"/>
                  <w:lang w:eastAsia="ar-SA"/>
                </w:rPr>
                <w:t>@kelme.lt</w:t>
              </w:r>
            </w:hyperlink>
            <w:r w:rsidRPr="00FD0A4E">
              <w:rPr>
                <w:szCs w:val="24"/>
                <w:lang w:eastAsia="ar-SA"/>
              </w:rPr>
              <w:t>.</w:t>
            </w:r>
          </w:p>
          <w:p w14:paraId="7F839642" w14:textId="77777777" w:rsidR="00FD0A4E" w:rsidRPr="00FD0A4E" w:rsidRDefault="00FD0A4E" w:rsidP="00FD0A4E">
            <w:pPr>
              <w:jc w:val="both"/>
              <w:rPr>
                <w:color w:val="212121"/>
                <w:kern w:val="2"/>
                <w:szCs w:val="24"/>
              </w:rPr>
            </w:pPr>
            <w:r w:rsidRPr="00FD0A4E">
              <w:rPr>
                <w:color w:val="212121"/>
                <w:kern w:val="2"/>
                <w:szCs w:val="24"/>
              </w:rPr>
              <w:t>Už sutarties ir pakeitimų paskelbimą – Viešųjų pirkimų skyriaus vyriausieji specialistai.</w:t>
            </w:r>
          </w:p>
          <w:p w14:paraId="7628592F" w14:textId="77777777" w:rsidR="00FD0A4E" w:rsidRPr="00FD0A4E" w:rsidRDefault="00FD0A4E" w:rsidP="00FD0A4E">
            <w:pPr>
              <w:rPr>
                <w:color w:val="4472C4"/>
                <w:kern w:val="2"/>
                <w:szCs w:val="24"/>
              </w:rPr>
            </w:pPr>
          </w:p>
        </w:tc>
      </w:tr>
      <w:tr w:rsidR="00FD0A4E" w:rsidRPr="00FD0A4E" w14:paraId="59BABE1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58D60E" w14:textId="77777777" w:rsidR="00FD0A4E" w:rsidRPr="00FD0A4E" w:rsidRDefault="00FD0A4E" w:rsidP="00FD0A4E">
            <w:pPr>
              <w:rPr>
                <w:b/>
                <w:bCs/>
                <w:kern w:val="2"/>
                <w:szCs w:val="24"/>
              </w:rPr>
            </w:pPr>
            <w:r w:rsidRPr="00FD0A4E">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18C7EE" w14:textId="77777777" w:rsidR="00FD0A4E" w:rsidRPr="00FD0A4E" w:rsidRDefault="00FD0A4E" w:rsidP="00FD0A4E">
            <w:pPr>
              <w:rPr>
                <w:color w:val="4472C4"/>
                <w:kern w:val="2"/>
                <w:szCs w:val="24"/>
              </w:rPr>
            </w:pPr>
            <w:r w:rsidRPr="00FD0A4E">
              <w:rPr>
                <w:color w:val="4472C4"/>
                <w:kern w:val="2"/>
                <w:szCs w:val="24"/>
              </w:rPr>
              <w:t>(nurodyti padalinį / skyrių, pareigas, vardą, pavardę, tel., el. paštą)</w:t>
            </w:r>
          </w:p>
        </w:tc>
      </w:tr>
      <w:tr w:rsidR="00FD0A4E" w:rsidRPr="00FD0A4E" w14:paraId="4CBD067A" w14:textId="77777777" w:rsidTr="00056F6E">
        <w:trPr>
          <w:trHeight w:val="300"/>
        </w:trPr>
        <w:tc>
          <w:tcPr>
            <w:tcW w:w="9535" w:type="dxa"/>
            <w:gridSpan w:val="5"/>
          </w:tcPr>
          <w:p w14:paraId="6C1A6C63" w14:textId="77777777" w:rsidR="00FD0A4E" w:rsidRPr="00FD0A4E" w:rsidRDefault="00FD0A4E" w:rsidP="00FD0A4E">
            <w:pPr>
              <w:jc w:val="center"/>
              <w:rPr>
                <w:b/>
                <w:bCs/>
                <w:kern w:val="2"/>
                <w:szCs w:val="24"/>
              </w:rPr>
            </w:pPr>
            <w:r w:rsidRPr="00FD0A4E">
              <w:rPr>
                <w:b/>
                <w:bCs/>
                <w:kern w:val="2"/>
                <w:szCs w:val="24"/>
              </w:rPr>
              <w:t>3. SUTARTIES DALYKAS</w:t>
            </w:r>
          </w:p>
        </w:tc>
      </w:tr>
      <w:tr w:rsidR="00FD0A4E" w:rsidRPr="00FD0A4E" w14:paraId="352883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AE618C" w14:textId="77777777" w:rsidR="00FD0A4E" w:rsidRPr="00FD0A4E" w:rsidRDefault="00FD0A4E" w:rsidP="00FD0A4E">
            <w:pPr>
              <w:rPr>
                <w:b/>
                <w:bCs/>
                <w:kern w:val="2"/>
                <w:szCs w:val="24"/>
              </w:rPr>
            </w:pPr>
            <w:r w:rsidRPr="00FD0A4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E0E890" w14:textId="4C0837D5" w:rsidR="00FD0A4E" w:rsidRPr="00FD0A4E" w:rsidRDefault="00FD0A4E" w:rsidP="00FD0A4E">
            <w:pPr>
              <w:jc w:val="both"/>
              <w:rPr>
                <w:color w:val="000000"/>
                <w:kern w:val="2"/>
                <w:szCs w:val="24"/>
              </w:rPr>
            </w:pPr>
            <w:r w:rsidRPr="00FD0A4E">
              <w:rPr>
                <w:kern w:val="2"/>
                <w:szCs w:val="24"/>
              </w:rPr>
              <w:t xml:space="preserve">Tiekėjas įsipareigoja Sutartyje numatytomis sąlygomis perduoti Pirkėjui </w:t>
            </w:r>
            <w:r w:rsidRPr="008C22AB">
              <w:rPr>
                <w:b/>
                <w:bCs/>
                <w:kern w:val="2"/>
                <w:szCs w:val="24"/>
              </w:rPr>
              <w:t>automatin</w:t>
            </w:r>
            <w:r w:rsidR="0085323E" w:rsidRPr="008C22AB">
              <w:rPr>
                <w:b/>
                <w:bCs/>
                <w:kern w:val="2"/>
                <w:szCs w:val="24"/>
              </w:rPr>
              <w:t>į</w:t>
            </w:r>
            <w:r w:rsidRPr="008C22AB">
              <w:rPr>
                <w:b/>
                <w:bCs/>
                <w:kern w:val="2"/>
                <w:szCs w:val="24"/>
              </w:rPr>
              <w:t xml:space="preserve"> vienvie</w:t>
            </w:r>
            <w:r w:rsidR="0085323E" w:rsidRPr="008C22AB">
              <w:rPr>
                <w:b/>
                <w:bCs/>
                <w:kern w:val="2"/>
                <w:szCs w:val="24"/>
              </w:rPr>
              <w:t>tį</w:t>
            </w:r>
            <w:r w:rsidRPr="008C22AB">
              <w:rPr>
                <w:b/>
                <w:bCs/>
                <w:kern w:val="2"/>
                <w:szCs w:val="24"/>
              </w:rPr>
              <w:t xml:space="preserve"> vieš</w:t>
            </w:r>
            <w:r w:rsidR="0085323E" w:rsidRPr="008C22AB">
              <w:rPr>
                <w:b/>
                <w:bCs/>
                <w:kern w:val="2"/>
                <w:szCs w:val="24"/>
              </w:rPr>
              <w:t>ąjį</w:t>
            </w:r>
            <w:r w:rsidRPr="008C22AB">
              <w:rPr>
                <w:b/>
                <w:bCs/>
                <w:kern w:val="2"/>
                <w:szCs w:val="24"/>
              </w:rPr>
              <w:t xml:space="preserve"> tualet</w:t>
            </w:r>
            <w:r w:rsidR="0085323E" w:rsidRPr="008C22AB">
              <w:rPr>
                <w:b/>
                <w:bCs/>
                <w:kern w:val="2"/>
                <w:szCs w:val="24"/>
              </w:rPr>
              <w:t>ą</w:t>
            </w:r>
            <w:r w:rsidRPr="008C22AB">
              <w:rPr>
                <w:b/>
                <w:bCs/>
                <w:kern w:val="2"/>
                <w:szCs w:val="24"/>
              </w:rPr>
              <w:t>, pritaikyt</w:t>
            </w:r>
            <w:r w:rsidR="0085323E" w:rsidRPr="008C22AB">
              <w:rPr>
                <w:b/>
                <w:bCs/>
                <w:kern w:val="2"/>
                <w:szCs w:val="24"/>
              </w:rPr>
              <w:t>ą</w:t>
            </w:r>
            <w:r w:rsidRPr="008C22AB">
              <w:rPr>
                <w:b/>
                <w:bCs/>
                <w:kern w:val="2"/>
                <w:szCs w:val="24"/>
              </w:rPr>
              <w:t xml:space="preserve"> žmonėms su negalia</w:t>
            </w:r>
            <w:r w:rsidR="007F0889">
              <w:rPr>
                <w:b/>
                <w:bCs/>
                <w:kern w:val="2"/>
                <w:szCs w:val="24"/>
              </w:rPr>
              <w:t>,</w:t>
            </w:r>
            <w:r w:rsidR="0085323E" w:rsidRPr="0085323E">
              <w:rPr>
                <w:b/>
                <w:bCs/>
                <w:color w:val="EE0000"/>
                <w:kern w:val="2"/>
                <w:szCs w:val="24"/>
              </w:rPr>
              <w:t xml:space="preserve"> </w:t>
            </w:r>
            <w:r w:rsidR="007B5999" w:rsidRPr="007B5999">
              <w:rPr>
                <w:b/>
                <w:bCs/>
                <w:kern w:val="2"/>
                <w:szCs w:val="24"/>
              </w:rPr>
              <w:t>Sarbievijaus g</w:t>
            </w:r>
            <w:r w:rsidR="0085323E" w:rsidRPr="007B5999">
              <w:rPr>
                <w:b/>
                <w:bCs/>
                <w:kern w:val="2"/>
                <w:szCs w:val="24"/>
              </w:rPr>
              <w:t>., K</w:t>
            </w:r>
            <w:r w:rsidR="007B5999" w:rsidRPr="007B5999">
              <w:rPr>
                <w:b/>
                <w:bCs/>
                <w:kern w:val="2"/>
                <w:szCs w:val="24"/>
              </w:rPr>
              <w:t>ražiuose</w:t>
            </w:r>
            <w:r w:rsidRPr="007B5999">
              <w:rPr>
                <w:b/>
                <w:bCs/>
                <w:kern w:val="2"/>
                <w:szCs w:val="24"/>
              </w:rPr>
              <w:t xml:space="preserve"> </w:t>
            </w:r>
            <w:r w:rsidR="0085323E" w:rsidRPr="008C22AB">
              <w:rPr>
                <w:b/>
                <w:bCs/>
                <w:kern w:val="2"/>
                <w:szCs w:val="24"/>
              </w:rPr>
              <w:t>1</w:t>
            </w:r>
            <w:r w:rsidRPr="008C22AB">
              <w:rPr>
                <w:b/>
                <w:bCs/>
                <w:kern w:val="2"/>
                <w:szCs w:val="24"/>
              </w:rPr>
              <w:t xml:space="preserve"> vnt.</w:t>
            </w:r>
            <w:r w:rsidRPr="008C22AB">
              <w:rPr>
                <w:kern w:val="2"/>
                <w:szCs w:val="24"/>
              </w:rPr>
              <w:t xml:space="preserve"> </w:t>
            </w:r>
            <w:r w:rsidRPr="00FD0A4E">
              <w:rPr>
                <w:kern w:val="2"/>
                <w:szCs w:val="24"/>
                <w:lang w:eastAsia="lt-LT"/>
              </w:rPr>
              <w:t>(įskaitant j</w:t>
            </w:r>
            <w:r w:rsidR="007F0889">
              <w:rPr>
                <w:kern w:val="2"/>
                <w:szCs w:val="24"/>
                <w:lang w:eastAsia="lt-LT"/>
              </w:rPr>
              <w:t>o</w:t>
            </w:r>
            <w:r w:rsidRPr="00FD0A4E">
              <w:rPr>
                <w:kern w:val="2"/>
                <w:szCs w:val="24"/>
                <w:lang w:eastAsia="lt-LT"/>
              </w:rPr>
              <w:t xml:space="preserve"> pristatymą, sumontavimą (</w:t>
            </w:r>
            <w:r w:rsidRPr="00FD0A4E">
              <w:rPr>
                <w:bCs/>
                <w:szCs w:val="24"/>
                <w:lang w:eastAsia="lt-LT"/>
              </w:rPr>
              <w:t xml:space="preserve">kartu ir prijungimą prie inžinerinių tinklų) </w:t>
            </w:r>
            <w:r w:rsidRPr="00FD0A4E">
              <w:rPr>
                <w:kern w:val="2"/>
                <w:szCs w:val="24"/>
                <w:lang w:eastAsia="lt-LT"/>
              </w:rPr>
              <w:t>ir paruošimą tinkamam naudojimui), aprašyt</w:t>
            </w:r>
            <w:r w:rsidR="007F0889">
              <w:rPr>
                <w:kern w:val="2"/>
                <w:szCs w:val="24"/>
                <w:lang w:eastAsia="lt-LT"/>
              </w:rPr>
              <w:t>ą</w:t>
            </w:r>
            <w:r w:rsidRPr="00FD0A4E">
              <w:rPr>
                <w:kern w:val="2"/>
                <w:szCs w:val="24"/>
                <w:lang w:eastAsia="lt-LT"/>
              </w:rPr>
              <w:t xml:space="preserve"> šios Sutarties 1 priede – Technin</w:t>
            </w:r>
            <w:r w:rsidRPr="008C22AB">
              <w:rPr>
                <w:kern w:val="2"/>
                <w:szCs w:val="24"/>
                <w:lang w:eastAsia="lt-LT"/>
              </w:rPr>
              <w:t>ė specifikacija „Automatini</w:t>
            </w:r>
            <w:r w:rsidR="0085323E" w:rsidRPr="008C22AB">
              <w:rPr>
                <w:kern w:val="2"/>
                <w:szCs w:val="24"/>
                <w:lang w:eastAsia="lt-LT"/>
              </w:rPr>
              <w:t>s</w:t>
            </w:r>
            <w:r w:rsidRPr="008C22AB">
              <w:rPr>
                <w:kern w:val="2"/>
                <w:szCs w:val="24"/>
                <w:lang w:eastAsia="lt-LT"/>
              </w:rPr>
              <w:t xml:space="preserve"> vienvi</w:t>
            </w:r>
            <w:r w:rsidR="0085323E" w:rsidRPr="008C22AB">
              <w:rPr>
                <w:kern w:val="2"/>
                <w:szCs w:val="24"/>
                <w:lang w:eastAsia="lt-LT"/>
              </w:rPr>
              <w:t>etis viešasis</w:t>
            </w:r>
            <w:r w:rsidRPr="008C22AB">
              <w:rPr>
                <w:kern w:val="2"/>
                <w:szCs w:val="24"/>
                <w:lang w:eastAsia="lt-LT"/>
              </w:rPr>
              <w:t xml:space="preserve"> tualeta</w:t>
            </w:r>
            <w:r w:rsidR="0085323E" w:rsidRPr="008C22AB">
              <w:rPr>
                <w:kern w:val="2"/>
                <w:szCs w:val="24"/>
                <w:lang w:eastAsia="lt-LT"/>
              </w:rPr>
              <w:t>s</w:t>
            </w:r>
            <w:r w:rsidRPr="008C22AB">
              <w:rPr>
                <w:kern w:val="2"/>
                <w:szCs w:val="24"/>
                <w:lang w:eastAsia="lt-LT"/>
              </w:rPr>
              <w:t>, pritaikyt</w:t>
            </w:r>
            <w:r w:rsidR="0085323E" w:rsidRPr="008C22AB">
              <w:rPr>
                <w:kern w:val="2"/>
                <w:szCs w:val="24"/>
                <w:lang w:eastAsia="lt-LT"/>
              </w:rPr>
              <w:t>as</w:t>
            </w:r>
            <w:r w:rsidRPr="008C22AB">
              <w:rPr>
                <w:kern w:val="2"/>
                <w:szCs w:val="24"/>
                <w:lang w:eastAsia="lt-LT"/>
              </w:rPr>
              <w:t xml:space="preserve"> žmonėms su negalia</w:t>
            </w:r>
            <w:r w:rsidR="007F0889">
              <w:rPr>
                <w:kern w:val="2"/>
                <w:szCs w:val="24"/>
                <w:lang w:eastAsia="lt-LT"/>
              </w:rPr>
              <w:t>,</w:t>
            </w:r>
            <w:r w:rsidR="0085323E" w:rsidRPr="008C22AB">
              <w:rPr>
                <w:kern w:val="2"/>
                <w:szCs w:val="24"/>
                <w:lang w:eastAsia="lt-LT"/>
              </w:rPr>
              <w:t xml:space="preserve"> </w:t>
            </w:r>
            <w:r w:rsidR="007B5999" w:rsidRPr="007B5999">
              <w:rPr>
                <w:kern w:val="2"/>
                <w:szCs w:val="24"/>
                <w:lang w:eastAsia="lt-LT"/>
              </w:rPr>
              <w:t>Sarbievijaus g</w:t>
            </w:r>
            <w:r w:rsidR="0085323E" w:rsidRPr="007B5999">
              <w:rPr>
                <w:kern w:val="2"/>
                <w:szCs w:val="24"/>
                <w:lang w:eastAsia="lt-LT"/>
              </w:rPr>
              <w:t>., K</w:t>
            </w:r>
            <w:r w:rsidR="007B5999" w:rsidRPr="007B5999">
              <w:rPr>
                <w:kern w:val="2"/>
                <w:szCs w:val="24"/>
                <w:lang w:eastAsia="lt-LT"/>
              </w:rPr>
              <w:t>ražiuose</w:t>
            </w:r>
            <w:r w:rsidRPr="007B5999">
              <w:rPr>
                <w:kern w:val="2"/>
                <w:szCs w:val="24"/>
                <w:lang w:eastAsia="lt-LT"/>
              </w:rPr>
              <w:t>“</w:t>
            </w:r>
            <w:r w:rsidRPr="007B5999">
              <w:rPr>
                <w:kern w:val="2"/>
                <w:szCs w:val="24"/>
              </w:rPr>
              <w:t xml:space="preserve"> </w:t>
            </w:r>
            <w:r w:rsidRPr="00FD0A4E">
              <w:rPr>
                <w:color w:val="000000"/>
                <w:kern w:val="2"/>
                <w:szCs w:val="24"/>
              </w:rPr>
              <w:t>(toliau – Prekė).</w:t>
            </w:r>
          </w:p>
          <w:p w14:paraId="7546B8B2" w14:textId="68AD798F" w:rsidR="00FD0A4E" w:rsidRPr="00FD0A4E" w:rsidRDefault="00FD0A4E" w:rsidP="00FD0A4E">
            <w:pPr>
              <w:jc w:val="both"/>
              <w:rPr>
                <w:color w:val="000000"/>
                <w:kern w:val="2"/>
                <w:szCs w:val="24"/>
              </w:rPr>
            </w:pPr>
            <w:r w:rsidRPr="00FD0A4E">
              <w:rPr>
                <w:color w:val="000000"/>
                <w:kern w:val="2"/>
                <w:szCs w:val="24"/>
              </w:rPr>
              <w:t>Išsamus Prek</w:t>
            </w:r>
            <w:r w:rsidR="0085323E">
              <w:rPr>
                <w:color w:val="000000"/>
                <w:kern w:val="2"/>
                <w:szCs w:val="24"/>
              </w:rPr>
              <w:t>ė</w:t>
            </w:r>
            <w:r w:rsidR="008C22AB">
              <w:rPr>
                <w:color w:val="000000"/>
                <w:kern w:val="2"/>
                <w:szCs w:val="24"/>
              </w:rPr>
              <w:t>s</w:t>
            </w:r>
            <w:r w:rsidRPr="00FD0A4E">
              <w:rPr>
                <w:color w:val="000000"/>
                <w:kern w:val="2"/>
                <w:szCs w:val="24"/>
              </w:rPr>
              <w:t xml:space="preserve"> aprašymas ir kiti reikalavimai tiekiam</w:t>
            </w:r>
            <w:r w:rsidR="008C22AB">
              <w:rPr>
                <w:color w:val="000000"/>
                <w:kern w:val="2"/>
                <w:szCs w:val="24"/>
              </w:rPr>
              <w:t>ai</w:t>
            </w:r>
            <w:r w:rsidRPr="00FD0A4E">
              <w:rPr>
                <w:color w:val="000000"/>
                <w:kern w:val="2"/>
                <w:szCs w:val="24"/>
              </w:rPr>
              <w:t xml:space="preserve"> Prek</w:t>
            </w:r>
            <w:r w:rsidR="008C22AB">
              <w:rPr>
                <w:color w:val="000000"/>
                <w:kern w:val="2"/>
                <w:szCs w:val="24"/>
              </w:rPr>
              <w:t>ei</w:t>
            </w:r>
            <w:r w:rsidRPr="00FD0A4E">
              <w:rPr>
                <w:color w:val="000000"/>
                <w:kern w:val="2"/>
                <w:szCs w:val="24"/>
              </w:rPr>
              <w:t xml:space="preserve"> nustatyti Sutarties 1 priede „Techninė specifikacija“ (toliau – Techninė specifikacija) ir Sutarties 2 priede „Pasiūlymas“.</w:t>
            </w:r>
          </w:p>
        </w:tc>
      </w:tr>
      <w:tr w:rsidR="00FD0A4E" w:rsidRPr="00FD0A4E" w14:paraId="3415503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76CC6" w14:textId="77777777" w:rsidR="00FD0A4E" w:rsidRPr="00FD0A4E" w:rsidRDefault="00FD0A4E" w:rsidP="00FD0A4E">
            <w:pPr>
              <w:rPr>
                <w:b/>
                <w:bCs/>
                <w:kern w:val="2"/>
                <w:szCs w:val="24"/>
              </w:rPr>
            </w:pPr>
            <w:r w:rsidRPr="00FD0A4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524E942" w14:textId="3C3F7F60" w:rsidR="00FD0A4E" w:rsidRPr="00FD0A4E" w:rsidRDefault="00FD0A4E" w:rsidP="00FD0A4E">
            <w:pPr>
              <w:rPr>
                <w:b/>
                <w:bCs/>
                <w:kern w:val="2"/>
                <w:szCs w:val="24"/>
              </w:rPr>
            </w:pPr>
            <w:r w:rsidRPr="00FD0A4E">
              <w:rPr>
                <w:b/>
                <w:bCs/>
                <w:kern w:val="2"/>
                <w:szCs w:val="24"/>
              </w:rPr>
              <w:t>„Automatin</w:t>
            </w:r>
            <w:r w:rsidR="008C22AB">
              <w:rPr>
                <w:b/>
                <w:bCs/>
                <w:kern w:val="2"/>
                <w:szCs w:val="24"/>
              </w:rPr>
              <w:t>is</w:t>
            </w:r>
            <w:r w:rsidRPr="00FD0A4E">
              <w:rPr>
                <w:b/>
                <w:bCs/>
                <w:kern w:val="2"/>
                <w:szCs w:val="24"/>
              </w:rPr>
              <w:t xml:space="preserve"> vienvie</w:t>
            </w:r>
            <w:r w:rsidR="008C22AB">
              <w:rPr>
                <w:b/>
                <w:bCs/>
                <w:kern w:val="2"/>
                <w:szCs w:val="24"/>
              </w:rPr>
              <w:t>tis</w:t>
            </w:r>
            <w:r w:rsidRPr="00FD0A4E">
              <w:rPr>
                <w:b/>
                <w:bCs/>
                <w:kern w:val="2"/>
                <w:szCs w:val="24"/>
              </w:rPr>
              <w:t xml:space="preserve"> vieš</w:t>
            </w:r>
            <w:r w:rsidR="008C22AB">
              <w:rPr>
                <w:b/>
                <w:bCs/>
                <w:kern w:val="2"/>
                <w:szCs w:val="24"/>
              </w:rPr>
              <w:t>asis</w:t>
            </w:r>
            <w:r w:rsidRPr="00FD0A4E">
              <w:rPr>
                <w:b/>
                <w:bCs/>
                <w:kern w:val="2"/>
                <w:szCs w:val="24"/>
              </w:rPr>
              <w:t xml:space="preserve"> tualeta</w:t>
            </w:r>
            <w:r w:rsidR="008C22AB">
              <w:rPr>
                <w:b/>
                <w:bCs/>
                <w:kern w:val="2"/>
                <w:szCs w:val="24"/>
              </w:rPr>
              <w:t>s</w:t>
            </w:r>
            <w:r w:rsidRPr="00FD0A4E">
              <w:rPr>
                <w:b/>
                <w:bCs/>
                <w:kern w:val="2"/>
                <w:szCs w:val="24"/>
              </w:rPr>
              <w:t>, pritaikyt</w:t>
            </w:r>
            <w:r w:rsidR="008C22AB">
              <w:rPr>
                <w:b/>
                <w:bCs/>
                <w:kern w:val="2"/>
                <w:szCs w:val="24"/>
              </w:rPr>
              <w:t>as</w:t>
            </w:r>
            <w:r w:rsidRPr="00FD0A4E">
              <w:rPr>
                <w:b/>
                <w:bCs/>
                <w:kern w:val="2"/>
                <w:szCs w:val="24"/>
              </w:rPr>
              <w:t xml:space="preserve"> žmonėms su negalia</w:t>
            </w:r>
            <w:r w:rsidR="007F0889">
              <w:rPr>
                <w:b/>
                <w:bCs/>
                <w:kern w:val="2"/>
                <w:szCs w:val="24"/>
              </w:rPr>
              <w:t>,</w:t>
            </w:r>
            <w:r w:rsidR="008C22AB">
              <w:rPr>
                <w:b/>
                <w:bCs/>
                <w:kern w:val="2"/>
                <w:szCs w:val="24"/>
              </w:rPr>
              <w:t xml:space="preserve"> </w:t>
            </w:r>
            <w:r w:rsidR="007B5999">
              <w:rPr>
                <w:b/>
                <w:bCs/>
                <w:kern w:val="2"/>
                <w:szCs w:val="24"/>
              </w:rPr>
              <w:t>Sarbievijaus</w:t>
            </w:r>
            <w:r w:rsidR="008C22AB" w:rsidRPr="008C22AB">
              <w:rPr>
                <w:b/>
                <w:bCs/>
                <w:color w:val="EE0000"/>
                <w:kern w:val="2"/>
                <w:szCs w:val="24"/>
              </w:rPr>
              <w:t xml:space="preserve"> </w:t>
            </w:r>
            <w:r w:rsidR="008C22AB" w:rsidRPr="007B5999">
              <w:rPr>
                <w:b/>
                <w:bCs/>
                <w:kern w:val="2"/>
                <w:szCs w:val="24"/>
              </w:rPr>
              <w:t>g., K</w:t>
            </w:r>
            <w:r w:rsidR="007B5999" w:rsidRPr="007B5999">
              <w:rPr>
                <w:b/>
                <w:bCs/>
                <w:kern w:val="2"/>
                <w:szCs w:val="24"/>
              </w:rPr>
              <w:t>ražiuose</w:t>
            </w:r>
            <w:r w:rsidRPr="00FD0A4E">
              <w:rPr>
                <w:b/>
                <w:bCs/>
                <w:kern w:val="2"/>
                <w:szCs w:val="24"/>
              </w:rPr>
              <w:t xml:space="preserve">“ </w:t>
            </w:r>
            <w:r w:rsidRPr="00FD0A4E">
              <w:rPr>
                <w:b/>
                <w:bCs/>
                <w:kern w:val="2"/>
                <w:szCs w:val="24"/>
                <w:highlight w:val="yellow"/>
              </w:rPr>
              <w:t>ID XXXXX</w:t>
            </w:r>
          </w:p>
        </w:tc>
      </w:tr>
      <w:tr w:rsidR="00FD0A4E" w:rsidRPr="00FD0A4E" w14:paraId="2F5B6ED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3DDAC" w14:textId="77777777" w:rsidR="00FD0A4E" w:rsidRPr="00FD0A4E" w:rsidRDefault="00FD0A4E" w:rsidP="00FD0A4E">
            <w:pPr>
              <w:rPr>
                <w:b/>
                <w:bCs/>
                <w:kern w:val="2"/>
                <w:szCs w:val="24"/>
              </w:rPr>
            </w:pPr>
            <w:r w:rsidRPr="00FD0A4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F4BDB15" w14:textId="77777777" w:rsidR="00FD0A4E" w:rsidRPr="00FD0A4E" w:rsidRDefault="00FD0A4E" w:rsidP="00FD0A4E">
            <w:pPr>
              <w:jc w:val="both"/>
              <w:rPr>
                <w:kern w:val="2"/>
                <w:szCs w:val="24"/>
              </w:rPr>
            </w:pPr>
            <w:r w:rsidRPr="00FD0A4E">
              <w:rPr>
                <w:kern w:val="2"/>
                <w:szCs w:val="24"/>
              </w:rPr>
              <w:t>Europos Sąjungos lėšomis bendrai finansuojamas projektas Nr. 26-308-P-0005 „</w:t>
            </w:r>
            <w:r w:rsidRPr="00FD0A4E">
              <w:t>Kelmės r. savivaldybės kultūros objektų pritaikymas lankymui“.</w:t>
            </w:r>
          </w:p>
          <w:p w14:paraId="1C20BF66" w14:textId="77777777" w:rsidR="00FD0A4E" w:rsidRPr="00FD0A4E" w:rsidRDefault="00FD0A4E" w:rsidP="00FD0A4E">
            <w:pPr>
              <w:rPr>
                <w:kern w:val="2"/>
                <w:szCs w:val="24"/>
              </w:rPr>
            </w:pPr>
          </w:p>
        </w:tc>
      </w:tr>
      <w:tr w:rsidR="00FD0A4E" w:rsidRPr="00FD0A4E" w14:paraId="48AE585A" w14:textId="77777777" w:rsidTr="00056F6E">
        <w:trPr>
          <w:trHeight w:val="300"/>
        </w:trPr>
        <w:tc>
          <w:tcPr>
            <w:tcW w:w="9535" w:type="dxa"/>
            <w:gridSpan w:val="5"/>
          </w:tcPr>
          <w:p w14:paraId="61B71BB2" w14:textId="1DC0E9A0" w:rsidR="00FD0A4E" w:rsidRPr="00FD0A4E" w:rsidRDefault="00FD0A4E" w:rsidP="00FD0A4E">
            <w:pPr>
              <w:jc w:val="center"/>
              <w:rPr>
                <w:b/>
                <w:bCs/>
                <w:kern w:val="2"/>
                <w:szCs w:val="24"/>
              </w:rPr>
            </w:pPr>
            <w:r w:rsidRPr="00FD0A4E">
              <w:rPr>
                <w:b/>
                <w:bCs/>
                <w:kern w:val="2"/>
                <w:szCs w:val="24"/>
              </w:rPr>
              <w:t>4. PREK</w:t>
            </w:r>
            <w:r w:rsidR="00ED1675">
              <w:rPr>
                <w:b/>
                <w:bCs/>
                <w:kern w:val="2"/>
                <w:szCs w:val="24"/>
              </w:rPr>
              <w:t>ĖS</w:t>
            </w:r>
            <w:r w:rsidRPr="00FD0A4E">
              <w:rPr>
                <w:b/>
                <w:bCs/>
                <w:kern w:val="2"/>
                <w:szCs w:val="24"/>
              </w:rPr>
              <w:t xml:space="preserve"> PRISTATYMO TERMINAI IR PREK</w:t>
            </w:r>
            <w:r w:rsidR="00ED1675">
              <w:rPr>
                <w:b/>
                <w:bCs/>
                <w:kern w:val="2"/>
                <w:szCs w:val="24"/>
              </w:rPr>
              <w:t>ĖS</w:t>
            </w:r>
            <w:r w:rsidRPr="00FD0A4E">
              <w:rPr>
                <w:b/>
                <w:bCs/>
                <w:kern w:val="2"/>
                <w:szCs w:val="24"/>
              </w:rPr>
              <w:t xml:space="preserve"> PERDAVIMO - PRIĖMIMO TVARKA</w:t>
            </w:r>
          </w:p>
        </w:tc>
      </w:tr>
      <w:tr w:rsidR="00FD0A4E" w:rsidRPr="00FD0A4E" w14:paraId="4B67C7F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80429E" w14:textId="55398CF3" w:rsidR="00FD0A4E" w:rsidRPr="00FD0A4E" w:rsidRDefault="00FD0A4E" w:rsidP="00FD0A4E">
            <w:pPr>
              <w:rPr>
                <w:b/>
                <w:bCs/>
                <w:kern w:val="2"/>
                <w:szCs w:val="24"/>
              </w:rPr>
            </w:pPr>
            <w:r w:rsidRPr="00FD0A4E">
              <w:rPr>
                <w:b/>
                <w:bCs/>
                <w:kern w:val="2"/>
                <w:szCs w:val="24"/>
              </w:rPr>
              <w:t>4.1. Prek</w:t>
            </w:r>
            <w:r w:rsidR="00ED1675">
              <w:rPr>
                <w:b/>
                <w:bCs/>
                <w:kern w:val="2"/>
                <w:szCs w:val="24"/>
              </w:rPr>
              <w:t>ės</w:t>
            </w:r>
            <w:r w:rsidRPr="00FD0A4E">
              <w:rPr>
                <w:b/>
                <w:bCs/>
                <w:kern w:val="2"/>
                <w:szCs w:val="24"/>
              </w:rPr>
              <w:t xml:space="preserve"> pristatymo terminas, kai Prekė pristatom</w:t>
            </w:r>
            <w:r w:rsidR="00ED1675">
              <w:rPr>
                <w:b/>
                <w:bCs/>
                <w:kern w:val="2"/>
                <w:szCs w:val="24"/>
              </w:rPr>
              <w:t>a</w:t>
            </w:r>
            <w:r w:rsidRPr="00FD0A4E">
              <w:rPr>
                <w:b/>
                <w:bCs/>
                <w:kern w:val="2"/>
                <w:szCs w:val="24"/>
              </w:rPr>
              <w:t xml:space="preserve"> vienu kartu</w:t>
            </w:r>
          </w:p>
          <w:p w14:paraId="4A88A401" w14:textId="77777777" w:rsidR="00FD0A4E" w:rsidRPr="00FD0A4E" w:rsidRDefault="00FD0A4E" w:rsidP="00FD0A4E">
            <w:pPr>
              <w:rPr>
                <w:b/>
                <w:bCs/>
                <w:kern w:val="2"/>
                <w:szCs w:val="24"/>
              </w:rPr>
            </w:pPr>
          </w:p>
          <w:p w14:paraId="770896D2"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8EFC0A" w14:textId="70BA06A6" w:rsidR="00FD0A4E" w:rsidRPr="00FD0A4E" w:rsidRDefault="00FD0A4E" w:rsidP="00FD0A4E">
            <w:pPr>
              <w:rPr>
                <w:kern w:val="2"/>
                <w:szCs w:val="24"/>
              </w:rPr>
            </w:pPr>
            <w:r w:rsidRPr="00FD0A4E">
              <w:rPr>
                <w:kern w:val="2"/>
                <w:szCs w:val="24"/>
              </w:rPr>
              <w:t>Tiekėjas Prek</w:t>
            </w:r>
            <w:r w:rsidR="008C22AB">
              <w:rPr>
                <w:kern w:val="2"/>
                <w:szCs w:val="24"/>
              </w:rPr>
              <w:t>ę</w:t>
            </w:r>
            <w:r w:rsidRPr="00FD0A4E">
              <w:rPr>
                <w:kern w:val="2"/>
                <w:szCs w:val="24"/>
              </w:rPr>
              <w:t xml:space="preserve"> (visą Prekių kiekį) įsipareigoja pristatyti </w:t>
            </w:r>
            <w:r w:rsidRPr="00FD0A4E">
              <w:rPr>
                <w:b/>
                <w:bCs/>
                <w:kern w:val="2"/>
                <w:szCs w:val="24"/>
              </w:rPr>
              <w:t>ne vėliau kaip per</w:t>
            </w:r>
            <w:r w:rsidRPr="00FD0A4E">
              <w:rPr>
                <w:kern w:val="2"/>
                <w:szCs w:val="24"/>
              </w:rPr>
              <w:t xml:space="preserve"> </w:t>
            </w:r>
            <w:r w:rsidRPr="00FD0A4E">
              <w:rPr>
                <w:b/>
                <w:bCs/>
                <w:kern w:val="2"/>
                <w:szCs w:val="24"/>
              </w:rPr>
              <w:t>5</w:t>
            </w:r>
            <w:r w:rsidRPr="00FD0A4E">
              <w:rPr>
                <w:b/>
                <w:bCs/>
                <w:kern w:val="2"/>
                <w:szCs w:val="24"/>
                <w:lang w:eastAsia="lt-LT"/>
              </w:rPr>
              <w:t xml:space="preserve"> (penkis) mėnesius nuo Sutarties įsigaliojimo</w:t>
            </w:r>
            <w:r w:rsidRPr="00FD0A4E">
              <w:rPr>
                <w:b/>
                <w:bCs/>
                <w:color w:val="000000"/>
                <w:kern w:val="2"/>
                <w:szCs w:val="24"/>
                <w:lang w:eastAsia="lt-LT"/>
              </w:rPr>
              <w:t xml:space="preserve"> dienos</w:t>
            </w:r>
            <w:r w:rsidRPr="00FD0A4E">
              <w:rPr>
                <w:color w:val="000000"/>
                <w:kern w:val="2"/>
                <w:szCs w:val="24"/>
                <w:lang w:eastAsia="lt-LT"/>
              </w:rPr>
              <w:t xml:space="preserve"> į </w:t>
            </w:r>
            <w:r w:rsidR="007B5999" w:rsidRPr="007B5999">
              <w:rPr>
                <w:kern w:val="2"/>
                <w:szCs w:val="24"/>
                <w:lang w:eastAsia="lt-LT"/>
              </w:rPr>
              <w:t>Sarbievijaus</w:t>
            </w:r>
            <w:r w:rsidR="008C22AB" w:rsidRPr="007B5999">
              <w:rPr>
                <w:kern w:val="2"/>
                <w:szCs w:val="24"/>
                <w:lang w:eastAsia="lt-LT"/>
              </w:rPr>
              <w:t xml:space="preserve"> g., </w:t>
            </w:r>
            <w:r w:rsidR="007B5999" w:rsidRPr="007B5999">
              <w:rPr>
                <w:kern w:val="2"/>
                <w:szCs w:val="24"/>
                <w:lang w:eastAsia="lt-LT"/>
              </w:rPr>
              <w:t>Kražiuose</w:t>
            </w:r>
            <w:r w:rsidRPr="00FD0A4E">
              <w:rPr>
                <w:color w:val="000000"/>
                <w:kern w:val="2"/>
                <w:szCs w:val="24"/>
                <w:lang w:eastAsia="lt-LT"/>
              </w:rPr>
              <w:t>.</w:t>
            </w:r>
          </w:p>
        </w:tc>
      </w:tr>
      <w:tr w:rsidR="00FD0A4E" w:rsidRPr="00FD0A4E" w14:paraId="0D8EDE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6E9795" w14:textId="4E445ED2" w:rsidR="00FD0A4E" w:rsidRPr="00FD0A4E" w:rsidRDefault="00FD0A4E" w:rsidP="00FD0A4E">
            <w:pPr>
              <w:rPr>
                <w:b/>
                <w:bCs/>
                <w:kern w:val="2"/>
                <w:szCs w:val="24"/>
              </w:rPr>
            </w:pPr>
            <w:r w:rsidRPr="00FD0A4E">
              <w:rPr>
                <w:b/>
                <w:bCs/>
                <w:kern w:val="2"/>
                <w:szCs w:val="24"/>
              </w:rPr>
              <w:t>4.2. Prek</w:t>
            </w:r>
            <w:r w:rsidR="00ED1675">
              <w:rPr>
                <w:b/>
                <w:bCs/>
                <w:kern w:val="2"/>
                <w:szCs w:val="24"/>
              </w:rPr>
              <w:t>ės</w:t>
            </w:r>
            <w:r w:rsidRPr="00FD0A4E">
              <w:rPr>
                <w:b/>
                <w:bCs/>
                <w:kern w:val="2"/>
                <w:szCs w:val="24"/>
              </w:rPr>
              <w:t xml:space="preserve">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8BA14F6" w14:textId="39954D38" w:rsidR="00FD0A4E" w:rsidRPr="00FD0A4E" w:rsidRDefault="00FD0A4E" w:rsidP="00FD0A4E">
            <w:pPr>
              <w:jc w:val="both"/>
              <w:rPr>
                <w:kern w:val="2"/>
                <w:szCs w:val="24"/>
              </w:rPr>
            </w:pPr>
            <w:r w:rsidRPr="00FD0A4E">
              <w:rPr>
                <w:kern w:val="2"/>
                <w:szCs w:val="24"/>
                <w:lang w:eastAsia="lt-LT"/>
              </w:rPr>
              <w:t>Tiekėjas turi teisę į Prek</w:t>
            </w:r>
            <w:r w:rsidR="008C22AB">
              <w:rPr>
                <w:kern w:val="2"/>
                <w:szCs w:val="24"/>
                <w:lang w:eastAsia="lt-LT"/>
              </w:rPr>
              <w:t>ės</w:t>
            </w:r>
            <w:r w:rsidRPr="00FD0A4E">
              <w:rPr>
                <w:kern w:val="2"/>
                <w:szCs w:val="24"/>
                <w:lang w:eastAsia="lt-LT"/>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w:t>
            </w:r>
            <w:r w:rsidR="008C22AB">
              <w:rPr>
                <w:kern w:val="2"/>
                <w:szCs w:val="24"/>
                <w:lang w:eastAsia="lt-LT"/>
              </w:rPr>
              <w:t>ės</w:t>
            </w:r>
            <w:r w:rsidRPr="00FD0A4E">
              <w:rPr>
                <w:kern w:val="2"/>
                <w:szCs w:val="24"/>
                <w:lang w:eastAsia="lt-LT"/>
              </w:rPr>
              <w:t xml:space="preserve"> tiekimo terminą, jokiu būdu negali priklausyti nuo Tiekėjo. Kiekvienu tokiu atveju Tiekėjas nedelsdamas raštu, bet ne vėliau kaip per 3 (tris) darbo dienas, apie tai praneša Pirkėjui, pateikdamas minėtų aplinkybių egzistavimo įrodymus. Nurodytas aplinkybes vertina Pirkėjas. Pirkėjui sutikus, Prek</w:t>
            </w:r>
            <w:r w:rsidR="008C22AB">
              <w:rPr>
                <w:kern w:val="2"/>
                <w:szCs w:val="24"/>
                <w:lang w:eastAsia="lt-LT"/>
              </w:rPr>
              <w:t>ės</w:t>
            </w:r>
            <w:r w:rsidRPr="00FD0A4E">
              <w:rPr>
                <w:kern w:val="2"/>
                <w:szCs w:val="24"/>
                <w:lang w:eastAsia="lt-LT"/>
              </w:rPr>
              <w:t xml:space="preserve"> pristatymo terminas gali būti pratęsiamas tik minėtų aplinkybių egzistavimo laikotarpiui, bet ne ilgiau nei </w:t>
            </w:r>
            <w:r w:rsidRPr="00FD0A4E">
              <w:rPr>
                <w:b/>
                <w:bCs/>
                <w:kern w:val="2"/>
                <w:szCs w:val="24"/>
                <w:lang w:eastAsia="lt-LT"/>
              </w:rPr>
              <w:t>1 (vieno) mėnesio</w:t>
            </w:r>
            <w:r w:rsidRPr="00FD0A4E">
              <w:rPr>
                <w:kern w:val="2"/>
                <w:szCs w:val="24"/>
                <w:lang w:eastAsia="lt-LT"/>
              </w:rPr>
              <w:t xml:space="preserve"> laikotarpiui.</w:t>
            </w:r>
          </w:p>
          <w:p w14:paraId="35C2CF13" w14:textId="77777777" w:rsidR="00FD0A4E" w:rsidRPr="00FD0A4E" w:rsidRDefault="00FD0A4E" w:rsidP="00FD0A4E">
            <w:pPr>
              <w:rPr>
                <w:kern w:val="2"/>
                <w:szCs w:val="24"/>
              </w:rPr>
            </w:pPr>
          </w:p>
        </w:tc>
      </w:tr>
      <w:tr w:rsidR="00FD0A4E" w:rsidRPr="00FD0A4E" w14:paraId="67C385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EB48E3" w14:textId="77777777" w:rsidR="00FD0A4E" w:rsidRPr="00FD0A4E" w:rsidRDefault="00FD0A4E" w:rsidP="00FD0A4E">
            <w:pPr>
              <w:rPr>
                <w:b/>
                <w:bCs/>
                <w:kern w:val="2"/>
                <w:szCs w:val="24"/>
              </w:rPr>
            </w:pPr>
            <w:r w:rsidRPr="00FD0A4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580435" w14:textId="77777777" w:rsidR="00FD0A4E" w:rsidRPr="00FD0A4E" w:rsidRDefault="00FD0A4E" w:rsidP="00FD0A4E">
            <w:pPr>
              <w:rPr>
                <w:kern w:val="2"/>
                <w:szCs w:val="24"/>
              </w:rPr>
            </w:pPr>
            <w:r w:rsidRPr="00FD0A4E">
              <w:rPr>
                <w:kern w:val="2"/>
                <w:szCs w:val="24"/>
              </w:rPr>
              <w:t>Netaikoma</w:t>
            </w:r>
          </w:p>
          <w:p w14:paraId="30A633A1" w14:textId="77777777" w:rsidR="00FD0A4E" w:rsidRPr="00FD0A4E" w:rsidRDefault="00FD0A4E" w:rsidP="00FD0A4E">
            <w:pPr>
              <w:rPr>
                <w:kern w:val="2"/>
                <w:szCs w:val="24"/>
              </w:rPr>
            </w:pPr>
          </w:p>
          <w:p w14:paraId="7317812D" w14:textId="77777777" w:rsidR="00FD0A4E" w:rsidRPr="00FD0A4E" w:rsidRDefault="00FD0A4E" w:rsidP="00FD0A4E">
            <w:pPr>
              <w:rPr>
                <w:kern w:val="2"/>
                <w:szCs w:val="24"/>
              </w:rPr>
            </w:pPr>
          </w:p>
        </w:tc>
      </w:tr>
      <w:tr w:rsidR="00FD0A4E" w:rsidRPr="00FD0A4E" w14:paraId="2CB0490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3480B" w14:textId="77777777" w:rsidR="00FD0A4E" w:rsidRPr="00FD0A4E" w:rsidRDefault="00FD0A4E" w:rsidP="00FD0A4E">
            <w:pPr>
              <w:rPr>
                <w:b/>
                <w:bCs/>
                <w:kern w:val="2"/>
                <w:szCs w:val="24"/>
              </w:rPr>
            </w:pPr>
            <w:r w:rsidRPr="00FD0A4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44FC1D5" w14:textId="77777777" w:rsidR="00FD0A4E" w:rsidRPr="00FD0A4E" w:rsidRDefault="00FD0A4E" w:rsidP="00FD0A4E">
            <w:pPr>
              <w:rPr>
                <w:kern w:val="2"/>
                <w:szCs w:val="24"/>
              </w:rPr>
            </w:pPr>
            <w:r w:rsidRPr="00FD0A4E">
              <w:rPr>
                <w:kern w:val="2"/>
                <w:szCs w:val="24"/>
              </w:rPr>
              <w:t>Netaikoma</w:t>
            </w:r>
          </w:p>
          <w:p w14:paraId="32CC018A" w14:textId="77777777" w:rsidR="00FD0A4E" w:rsidRPr="00FD0A4E" w:rsidRDefault="00FD0A4E" w:rsidP="00FD0A4E">
            <w:pPr>
              <w:rPr>
                <w:kern w:val="2"/>
                <w:szCs w:val="24"/>
              </w:rPr>
            </w:pPr>
          </w:p>
          <w:p w14:paraId="5763DA08" w14:textId="77777777" w:rsidR="00FD0A4E" w:rsidRPr="00FD0A4E" w:rsidRDefault="00FD0A4E" w:rsidP="00FD0A4E">
            <w:pPr>
              <w:rPr>
                <w:kern w:val="2"/>
                <w:szCs w:val="24"/>
              </w:rPr>
            </w:pPr>
          </w:p>
        </w:tc>
      </w:tr>
      <w:tr w:rsidR="00FD0A4E" w:rsidRPr="00FD0A4E" w14:paraId="7E29FC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EDC558" w14:textId="72DEF2A9" w:rsidR="00FD0A4E" w:rsidRPr="00FD0A4E" w:rsidRDefault="00FD0A4E" w:rsidP="00FD0A4E">
            <w:pPr>
              <w:rPr>
                <w:b/>
                <w:bCs/>
                <w:kern w:val="2"/>
                <w:szCs w:val="24"/>
              </w:rPr>
            </w:pPr>
            <w:r w:rsidRPr="00FD0A4E">
              <w:rPr>
                <w:b/>
                <w:bCs/>
                <w:kern w:val="2"/>
                <w:szCs w:val="24"/>
              </w:rPr>
              <w:t>4.5. Kartu su Prek</w:t>
            </w:r>
            <w:r w:rsidR="00ED1675">
              <w:rPr>
                <w:b/>
                <w:bCs/>
                <w:kern w:val="2"/>
                <w:szCs w:val="24"/>
              </w:rPr>
              <w:t>e</w:t>
            </w:r>
            <w:r w:rsidRPr="00FD0A4E">
              <w:rPr>
                <w:b/>
                <w:bCs/>
                <w:kern w:val="2"/>
                <w:szCs w:val="24"/>
              </w:rPr>
              <w:t xml:space="preserve">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B87EDD" w14:textId="6E8570F2" w:rsidR="00FD0A4E" w:rsidRPr="00FD0A4E" w:rsidRDefault="00FD0A4E" w:rsidP="00FD0A4E">
            <w:pPr>
              <w:rPr>
                <w:kern w:val="2"/>
                <w:szCs w:val="24"/>
              </w:rPr>
            </w:pPr>
            <w:r w:rsidRPr="00FD0A4E">
              <w:rPr>
                <w:kern w:val="2"/>
                <w:szCs w:val="24"/>
              </w:rPr>
              <w:t>Kartu su Prek</w:t>
            </w:r>
            <w:r w:rsidR="008C22AB">
              <w:rPr>
                <w:kern w:val="2"/>
                <w:szCs w:val="24"/>
              </w:rPr>
              <w:t>e</w:t>
            </w:r>
            <w:r w:rsidRPr="00FD0A4E">
              <w:rPr>
                <w:kern w:val="2"/>
                <w:szCs w:val="24"/>
              </w:rPr>
              <w:t xml:space="preserve"> pateikiami šie dokumentai: </w:t>
            </w:r>
          </w:p>
          <w:p w14:paraId="55E7991C" w14:textId="15DB8F89" w:rsidR="00FD0A4E" w:rsidRPr="00FD0A4E" w:rsidRDefault="00FD0A4E" w:rsidP="00FD0A4E">
            <w:pPr>
              <w:spacing w:before="120" w:after="120"/>
              <w:rPr>
                <w:kern w:val="2"/>
                <w:szCs w:val="24"/>
                <w:lang w:eastAsia="lt-LT"/>
              </w:rPr>
            </w:pPr>
            <w:r w:rsidRPr="00FD0A4E">
              <w:rPr>
                <w:kern w:val="2"/>
                <w:szCs w:val="24"/>
                <w:lang w:eastAsia="lt-LT"/>
              </w:rPr>
              <w:t>- Prek</w:t>
            </w:r>
            <w:r w:rsidR="008C22AB">
              <w:rPr>
                <w:kern w:val="2"/>
                <w:szCs w:val="24"/>
                <w:lang w:eastAsia="lt-LT"/>
              </w:rPr>
              <w:t>ės</w:t>
            </w:r>
            <w:r w:rsidRPr="00FD0A4E">
              <w:rPr>
                <w:kern w:val="2"/>
                <w:szCs w:val="24"/>
                <w:lang w:eastAsia="lt-LT"/>
              </w:rPr>
              <w:t xml:space="preserve"> perdavimo–priėmimo aktas;</w:t>
            </w:r>
          </w:p>
          <w:p w14:paraId="30E9BA30" w14:textId="363A4A32" w:rsidR="00FD0A4E" w:rsidRPr="00FD0A4E" w:rsidRDefault="00FD0A4E" w:rsidP="00FD0A4E">
            <w:pPr>
              <w:spacing w:before="120" w:after="120"/>
              <w:rPr>
                <w:kern w:val="2"/>
                <w:szCs w:val="24"/>
                <w:lang w:eastAsia="lt-LT"/>
              </w:rPr>
            </w:pPr>
            <w:r w:rsidRPr="00FD0A4E">
              <w:rPr>
                <w:kern w:val="2"/>
                <w:szCs w:val="24"/>
                <w:lang w:eastAsia="lt-LT"/>
              </w:rPr>
              <w:t xml:space="preserve">- </w:t>
            </w:r>
            <w:r w:rsidRPr="00FD0A4E">
              <w:rPr>
                <w:color w:val="000000"/>
                <w:szCs w:val="24"/>
                <w:shd w:val="clear" w:color="auto" w:fill="FFFFFF"/>
                <w:lang w:eastAsia="lt-LT"/>
              </w:rPr>
              <w:t>Prek</w:t>
            </w:r>
            <w:r w:rsidR="008C22AB">
              <w:rPr>
                <w:color w:val="000000"/>
                <w:szCs w:val="24"/>
                <w:shd w:val="clear" w:color="auto" w:fill="FFFFFF"/>
                <w:lang w:eastAsia="lt-LT"/>
              </w:rPr>
              <w:t>ės</w:t>
            </w:r>
            <w:r w:rsidRPr="00FD0A4E">
              <w:rPr>
                <w:color w:val="000000"/>
                <w:szCs w:val="24"/>
                <w:shd w:val="clear" w:color="auto" w:fill="FFFFFF"/>
                <w:lang w:eastAsia="lt-LT"/>
              </w:rPr>
              <w:t xml:space="preserve"> techniniai dokumentai, nurodantys atitikimą Prek</w:t>
            </w:r>
            <w:r w:rsidR="008C22AB">
              <w:rPr>
                <w:color w:val="000000"/>
                <w:szCs w:val="24"/>
                <w:shd w:val="clear" w:color="auto" w:fill="FFFFFF"/>
                <w:lang w:eastAsia="lt-LT"/>
              </w:rPr>
              <w:t>ės</w:t>
            </w:r>
            <w:r w:rsidRPr="00FD0A4E">
              <w:rPr>
                <w:color w:val="000000"/>
                <w:szCs w:val="24"/>
                <w:shd w:val="clear" w:color="auto" w:fill="FFFFFF"/>
                <w:lang w:eastAsia="lt-LT"/>
              </w:rPr>
              <w:t xml:space="preserve"> specifikacijoje nurodytiems parametrams;</w:t>
            </w:r>
          </w:p>
          <w:p w14:paraId="11989650" w14:textId="77777777" w:rsidR="00FD0A4E" w:rsidRPr="00FD0A4E" w:rsidRDefault="00FD0A4E" w:rsidP="00FD0A4E">
            <w:pPr>
              <w:spacing w:before="120" w:after="120"/>
              <w:rPr>
                <w:szCs w:val="24"/>
                <w:lang w:eastAsia="lt-LT"/>
              </w:rPr>
            </w:pPr>
            <w:r w:rsidRPr="00FD0A4E">
              <w:rPr>
                <w:kern w:val="2"/>
                <w:szCs w:val="24"/>
                <w:lang w:eastAsia="lt-LT"/>
              </w:rPr>
              <w:t>- Sąskaita pateikiama per SABIS</w:t>
            </w:r>
          </w:p>
          <w:p w14:paraId="25CB2A7E" w14:textId="753D34FB" w:rsidR="00FD0A4E" w:rsidRPr="00FD0A4E" w:rsidRDefault="00FD0A4E" w:rsidP="00FD0A4E">
            <w:pPr>
              <w:rPr>
                <w:kern w:val="2"/>
                <w:szCs w:val="24"/>
              </w:rPr>
            </w:pPr>
            <w:r w:rsidRPr="00FD0A4E">
              <w:rPr>
                <w:szCs w:val="24"/>
                <w:lang w:eastAsia="lt-LT"/>
              </w:rPr>
              <w:t>Tiekėjui nepateikus nurodytų dokumentų, laikoma, kad Prekė neatitinka Sutartyje nustatytų reikalavimų.</w:t>
            </w:r>
          </w:p>
        </w:tc>
      </w:tr>
      <w:tr w:rsidR="00FD0A4E" w:rsidRPr="00FD0A4E" w14:paraId="7126096B" w14:textId="77777777" w:rsidTr="00056F6E">
        <w:trPr>
          <w:trHeight w:val="300"/>
        </w:trPr>
        <w:tc>
          <w:tcPr>
            <w:tcW w:w="9535" w:type="dxa"/>
            <w:gridSpan w:val="5"/>
          </w:tcPr>
          <w:p w14:paraId="2BD3A322" w14:textId="77777777" w:rsidR="00FD0A4E" w:rsidRPr="00FD0A4E" w:rsidRDefault="00FD0A4E" w:rsidP="00FD0A4E">
            <w:pPr>
              <w:jc w:val="center"/>
              <w:rPr>
                <w:b/>
                <w:bCs/>
                <w:kern w:val="2"/>
                <w:szCs w:val="24"/>
              </w:rPr>
            </w:pPr>
            <w:r w:rsidRPr="00FD0A4E">
              <w:rPr>
                <w:b/>
                <w:bCs/>
                <w:kern w:val="2"/>
                <w:szCs w:val="24"/>
              </w:rPr>
              <w:t>5. SUTARTIES KAINA IR ATSISKAITYMO TVARKA</w:t>
            </w:r>
          </w:p>
        </w:tc>
      </w:tr>
      <w:tr w:rsidR="00FD0A4E" w:rsidRPr="00FD0A4E" w14:paraId="5F5D4B4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44454E" w14:textId="77777777" w:rsidR="00FD0A4E" w:rsidRPr="00FD0A4E" w:rsidRDefault="00FD0A4E" w:rsidP="00FD0A4E">
            <w:pPr>
              <w:rPr>
                <w:b/>
                <w:bCs/>
                <w:kern w:val="2"/>
                <w:szCs w:val="24"/>
              </w:rPr>
            </w:pPr>
            <w:r w:rsidRPr="00FD0A4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23AFDA" w14:textId="77777777" w:rsidR="00FD0A4E" w:rsidRPr="00FD0A4E" w:rsidRDefault="00FD0A4E" w:rsidP="00FD0A4E">
            <w:pPr>
              <w:rPr>
                <w:kern w:val="2"/>
                <w:szCs w:val="24"/>
              </w:rPr>
            </w:pPr>
            <w:r w:rsidRPr="00FD0A4E">
              <w:rPr>
                <w:kern w:val="2"/>
                <w:szCs w:val="24"/>
              </w:rPr>
              <w:t>Fiksuotos kainos kainodara</w:t>
            </w:r>
          </w:p>
          <w:p w14:paraId="251E3B54" w14:textId="77777777" w:rsidR="00FD0A4E" w:rsidRPr="00FD0A4E" w:rsidRDefault="00FD0A4E" w:rsidP="00FD0A4E">
            <w:pPr>
              <w:rPr>
                <w:kern w:val="2"/>
                <w:szCs w:val="24"/>
              </w:rPr>
            </w:pPr>
          </w:p>
          <w:p w14:paraId="13D6C608" w14:textId="77777777" w:rsidR="00FD0A4E" w:rsidRPr="00FD0A4E" w:rsidRDefault="00FD0A4E" w:rsidP="00FD0A4E">
            <w:pPr>
              <w:rPr>
                <w:color w:val="4472C4"/>
                <w:kern w:val="2"/>
                <w:szCs w:val="24"/>
              </w:rPr>
            </w:pPr>
          </w:p>
          <w:p w14:paraId="3177E372" w14:textId="77777777" w:rsidR="00FD0A4E" w:rsidRPr="00FD0A4E" w:rsidRDefault="00FD0A4E" w:rsidP="00FD0A4E">
            <w:pPr>
              <w:rPr>
                <w:color w:val="4472C4"/>
                <w:kern w:val="2"/>
              </w:rPr>
            </w:pPr>
          </w:p>
        </w:tc>
      </w:tr>
      <w:tr w:rsidR="00FD0A4E" w:rsidRPr="00FD0A4E" w14:paraId="6F4B44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DCBD8" w14:textId="77777777" w:rsidR="00FD0A4E" w:rsidRPr="00FD0A4E" w:rsidRDefault="00FD0A4E" w:rsidP="00FD0A4E">
            <w:pPr>
              <w:rPr>
                <w:b/>
                <w:bCs/>
                <w:kern w:val="2"/>
                <w:szCs w:val="24"/>
              </w:rPr>
            </w:pPr>
            <w:r w:rsidRPr="00FD0A4E">
              <w:rPr>
                <w:b/>
                <w:bCs/>
                <w:kern w:val="2"/>
                <w:szCs w:val="24"/>
              </w:rPr>
              <w:t xml:space="preserve">5.2. Pradinės Sutarties vertė ir Sutarties kaina, kai taikoma </w:t>
            </w:r>
            <w:r w:rsidRPr="00FD0A4E">
              <w:rPr>
                <w:b/>
                <w:bCs/>
                <w:kern w:val="2"/>
                <w:szCs w:val="24"/>
                <w:u w:val="single"/>
              </w:rPr>
              <w:t>fiksuotos kainos</w:t>
            </w:r>
            <w:r w:rsidRPr="00FD0A4E">
              <w:rPr>
                <w:b/>
                <w:bCs/>
                <w:kern w:val="2"/>
                <w:szCs w:val="24"/>
              </w:rPr>
              <w:t xml:space="preserve"> kainodara</w:t>
            </w:r>
          </w:p>
          <w:p w14:paraId="2721EA46"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2539DF" w14:textId="77777777" w:rsidR="00FD0A4E" w:rsidRPr="00FD0A4E" w:rsidRDefault="00FD0A4E" w:rsidP="00FD0A4E">
            <w:pPr>
              <w:rPr>
                <w:kern w:val="2"/>
                <w:szCs w:val="24"/>
              </w:rPr>
            </w:pPr>
            <w:r w:rsidRPr="00FD0A4E">
              <w:rPr>
                <w:kern w:val="2"/>
                <w:szCs w:val="24"/>
              </w:rPr>
              <w:t xml:space="preserve">Sutarties kaina yra </w:t>
            </w:r>
            <w:r w:rsidRPr="00FD0A4E">
              <w:rPr>
                <w:color w:val="4472C4"/>
                <w:kern w:val="2"/>
                <w:szCs w:val="24"/>
              </w:rPr>
              <w:t>(nurodyti sumą skaičiais)</w:t>
            </w:r>
            <w:r w:rsidRPr="00FD0A4E">
              <w:rPr>
                <w:kern w:val="2"/>
                <w:szCs w:val="24"/>
              </w:rPr>
              <w:t xml:space="preserve"> Eur be PVM, </w:t>
            </w:r>
            <w:r w:rsidRPr="00FD0A4E">
              <w:rPr>
                <w:color w:val="4472C4"/>
                <w:kern w:val="2"/>
                <w:szCs w:val="24"/>
              </w:rPr>
              <w:t>(nurodyti sumą žodžiais)</w:t>
            </w:r>
            <w:r w:rsidRPr="00FD0A4E">
              <w:rPr>
                <w:kern w:val="2"/>
                <w:szCs w:val="24"/>
              </w:rPr>
              <w:t xml:space="preserve"> Eur su PVM.</w:t>
            </w:r>
          </w:p>
          <w:p w14:paraId="3E2A13ED" w14:textId="77777777" w:rsidR="00FD0A4E" w:rsidRPr="00FD0A4E" w:rsidRDefault="00FD0A4E" w:rsidP="00FD0A4E">
            <w:pPr>
              <w:rPr>
                <w:szCs w:val="24"/>
              </w:rPr>
            </w:pPr>
          </w:p>
        </w:tc>
      </w:tr>
      <w:tr w:rsidR="00FD0A4E" w:rsidRPr="00FD0A4E" w14:paraId="4E6BDAE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D9CFD" w14:textId="77777777" w:rsidR="00FD0A4E" w:rsidRPr="00FD0A4E" w:rsidRDefault="00FD0A4E" w:rsidP="00FD0A4E">
            <w:pPr>
              <w:rPr>
                <w:b/>
                <w:bCs/>
                <w:kern w:val="2"/>
                <w:szCs w:val="24"/>
              </w:rPr>
            </w:pPr>
            <w:r w:rsidRPr="00FD0A4E">
              <w:rPr>
                <w:b/>
                <w:bCs/>
                <w:kern w:val="2"/>
                <w:szCs w:val="24"/>
              </w:rPr>
              <w:t xml:space="preserve">5.3. Sutarties kainos / įkainių perskaičiavimas taikant </w:t>
            </w:r>
            <w:r w:rsidRPr="00FD0A4E">
              <w:rPr>
                <w:b/>
                <w:bCs/>
                <w:kern w:val="2"/>
                <w:szCs w:val="24"/>
                <w:u w:val="single"/>
              </w:rPr>
              <w:t>peržiūros</w:t>
            </w:r>
            <w:r w:rsidRPr="00FD0A4E">
              <w:rPr>
                <w:b/>
                <w:bCs/>
                <w:kern w:val="2"/>
                <w:szCs w:val="24"/>
              </w:rPr>
              <w:t xml:space="preserve"> taisykles</w:t>
            </w:r>
          </w:p>
          <w:p w14:paraId="7A9C737E"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F07A3F4" w14:textId="77777777" w:rsidR="00FD0A4E" w:rsidRPr="00FD0A4E" w:rsidRDefault="00FD0A4E" w:rsidP="00FD0A4E">
            <w:pPr>
              <w:rPr>
                <w:kern w:val="2"/>
                <w:szCs w:val="24"/>
              </w:rPr>
            </w:pPr>
            <w:r w:rsidRPr="00FD0A4E">
              <w:rPr>
                <w:kern w:val="2"/>
                <w:szCs w:val="24"/>
              </w:rPr>
              <w:t>Sutarties kaina bus perskaičiuojama:</w:t>
            </w:r>
          </w:p>
          <w:p w14:paraId="4329B928" w14:textId="77777777" w:rsidR="00FD0A4E" w:rsidRPr="00FD0A4E" w:rsidRDefault="00FD0A4E" w:rsidP="00FD0A4E">
            <w:pPr>
              <w:rPr>
                <w:kern w:val="2"/>
                <w:szCs w:val="24"/>
              </w:rPr>
            </w:pPr>
            <w:r w:rsidRPr="00FD0A4E">
              <w:rPr>
                <w:kern w:val="2"/>
                <w:szCs w:val="24"/>
              </w:rPr>
              <w:t>5.3.1. dėl PVM tarifo pasikeitimo.</w:t>
            </w:r>
          </w:p>
          <w:p w14:paraId="32B1147D" w14:textId="77777777" w:rsidR="00FD0A4E" w:rsidRPr="00FD0A4E" w:rsidRDefault="00FD0A4E" w:rsidP="00FD0A4E">
            <w:pPr>
              <w:rPr>
                <w:color w:val="FF0000"/>
                <w:kern w:val="2"/>
              </w:rPr>
            </w:pPr>
          </w:p>
        </w:tc>
      </w:tr>
      <w:tr w:rsidR="00FD0A4E" w:rsidRPr="00FD0A4E" w14:paraId="4D08D54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97B14" w14:textId="77777777" w:rsidR="00FD0A4E" w:rsidRPr="00FD0A4E" w:rsidRDefault="00FD0A4E" w:rsidP="00FD0A4E">
            <w:pPr>
              <w:rPr>
                <w:b/>
                <w:bCs/>
                <w:kern w:val="2"/>
                <w:szCs w:val="24"/>
              </w:rPr>
            </w:pPr>
            <w:r w:rsidRPr="00FD0A4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B379B8" w14:textId="34A7BCDE" w:rsidR="00FD0A4E" w:rsidRPr="00FD0A4E" w:rsidRDefault="00FD0A4E" w:rsidP="00FD0A4E">
            <w:pPr>
              <w:jc w:val="both"/>
              <w:rPr>
                <w:kern w:val="2"/>
                <w:szCs w:val="24"/>
              </w:rPr>
            </w:pPr>
            <w:r w:rsidRPr="00FD0A4E">
              <w:rPr>
                <w:kern w:val="2"/>
                <w:szCs w:val="24"/>
              </w:rPr>
              <w:t>Jeigu Sutarties vykdymo metu pasikeičia PVM mokėjimą reglamentuojantys teisės aktai, darantys tiesioginę įtaką Tiekėjo tiekiam</w:t>
            </w:r>
            <w:r w:rsidR="008C22AB">
              <w:rPr>
                <w:kern w:val="2"/>
                <w:szCs w:val="24"/>
              </w:rPr>
              <w:t>os</w:t>
            </w:r>
            <w:r w:rsidRPr="00FD0A4E">
              <w:rPr>
                <w:kern w:val="2"/>
                <w:szCs w:val="24"/>
              </w:rPr>
              <w:t xml:space="preserve"> Prek</w:t>
            </w:r>
            <w:r w:rsidR="008C22AB">
              <w:rPr>
                <w:kern w:val="2"/>
                <w:szCs w:val="24"/>
              </w:rPr>
              <w:t>ės</w:t>
            </w:r>
            <w:r w:rsidRPr="00FD0A4E">
              <w:rPr>
                <w:kern w:val="2"/>
                <w:szCs w:val="24"/>
              </w:rPr>
              <w:t xml:space="preserve"> Sutartyje nurodytai kainai, Sutarties kaina perskaičiuojama nekeičiant Prek</w:t>
            </w:r>
            <w:r w:rsidR="008C22AB">
              <w:rPr>
                <w:kern w:val="2"/>
                <w:szCs w:val="24"/>
              </w:rPr>
              <w:t>ės</w:t>
            </w:r>
            <w:r w:rsidRPr="00FD0A4E">
              <w:rPr>
                <w:kern w:val="2"/>
                <w:szCs w:val="24"/>
              </w:rPr>
              <w:t xml:space="preserve"> kainos be PVM. </w:t>
            </w:r>
          </w:p>
          <w:p w14:paraId="78515E4F" w14:textId="77777777" w:rsidR="00FD0A4E" w:rsidRPr="00FD0A4E" w:rsidRDefault="00FD0A4E" w:rsidP="00FD0A4E">
            <w:pPr>
              <w:jc w:val="both"/>
              <w:rPr>
                <w:kern w:val="2"/>
                <w:szCs w:val="24"/>
              </w:rPr>
            </w:pPr>
          </w:p>
          <w:p w14:paraId="649BEE10" w14:textId="4F3670DF" w:rsidR="00FD0A4E" w:rsidRPr="00FD0A4E" w:rsidRDefault="00FD0A4E" w:rsidP="00FD0A4E">
            <w:pPr>
              <w:jc w:val="both"/>
              <w:rPr>
                <w:kern w:val="2"/>
                <w:szCs w:val="24"/>
              </w:rPr>
            </w:pPr>
            <w:r w:rsidRPr="00FD0A4E">
              <w:rPr>
                <w:kern w:val="2"/>
                <w:szCs w:val="24"/>
                <w:lang w:eastAsia="lt-LT"/>
              </w:rPr>
              <w:t>Perskaičiavimas įforminamas Susitarimu ne vėliau kaip per 10 (dešimt) kalendorinių dienų nuo PVM mokėjimą reglamentuojančių teisės aktų pasikeitimo, kuris tampa neatskiriama Sutarties dalimi. Perskaičiuota (-as) Sutarties kaina taikoma (-as) už tą Prek</w:t>
            </w:r>
            <w:r w:rsidR="008C22AB">
              <w:rPr>
                <w:kern w:val="2"/>
                <w:szCs w:val="24"/>
                <w:lang w:eastAsia="lt-LT"/>
              </w:rPr>
              <w:t>ės</w:t>
            </w:r>
            <w:r w:rsidRPr="00FD0A4E">
              <w:rPr>
                <w:kern w:val="2"/>
                <w:szCs w:val="24"/>
                <w:lang w:eastAsia="lt-LT"/>
              </w:rPr>
              <w:t xml:space="preserve"> dalį, kuri bus tiekiam</w:t>
            </w:r>
            <w:r w:rsidR="008C22AB">
              <w:rPr>
                <w:kern w:val="2"/>
                <w:szCs w:val="24"/>
                <w:lang w:eastAsia="lt-LT"/>
              </w:rPr>
              <w:t>a</w:t>
            </w:r>
            <w:r w:rsidRPr="00FD0A4E">
              <w:rPr>
                <w:kern w:val="2"/>
                <w:szCs w:val="24"/>
                <w:lang w:eastAsia="lt-LT"/>
              </w:rPr>
              <w:t xml:space="preserve"> nuo Šalių pasirašyto Susitarimo įsigaliojimo dienos.</w:t>
            </w:r>
          </w:p>
        </w:tc>
      </w:tr>
      <w:tr w:rsidR="00FD0A4E" w:rsidRPr="00FD0A4E" w14:paraId="4AE70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EAA2C3" w14:textId="27D06B87" w:rsidR="00FD0A4E" w:rsidRPr="00FD0A4E" w:rsidRDefault="00FD0A4E" w:rsidP="00FD0A4E">
            <w:pPr>
              <w:rPr>
                <w:kern w:val="2"/>
                <w:szCs w:val="24"/>
              </w:rPr>
            </w:pPr>
            <w:r w:rsidRPr="00FD0A4E">
              <w:rPr>
                <w:b/>
                <w:bCs/>
                <w:kern w:val="2"/>
                <w:szCs w:val="24"/>
              </w:rPr>
              <w:t>5.3.2.</w:t>
            </w:r>
            <w:r w:rsidRPr="00FD0A4E">
              <w:rPr>
                <w:kern w:val="2"/>
                <w:szCs w:val="24"/>
              </w:rPr>
              <w:t> </w:t>
            </w:r>
            <w:r w:rsidRPr="00FD0A4E">
              <w:rPr>
                <w:b/>
                <w:bCs/>
                <w:kern w:val="2"/>
                <w:szCs w:val="24"/>
              </w:rPr>
              <w:t>Sutarties kainos / įkainių peržiūra dėl kitų mokesčių, lemiančių Prek</w:t>
            </w:r>
            <w:r w:rsidR="00ED1675">
              <w:rPr>
                <w:b/>
                <w:bCs/>
                <w:kern w:val="2"/>
                <w:szCs w:val="24"/>
              </w:rPr>
              <w:t>ės</w:t>
            </w:r>
            <w:r w:rsidRPr="00FD0A4E">
              <w:rPr>
                <w:b/>
                <w:bCs/>
                <w:kern w:val="2"/>
                <w:szCs w:val="24"/>
              </w:rPr>
              <w:t xml:space="preserve">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27305DB" w14:textId="77777777" w:rsidR="00FD0A4E" w:rsidRPr="00FD0A4E" w:rsidRDefault="00FD0A4E" w:rsidP="00FD0A4E">
            <w:pPr>
              <w:rPr>
                <w:kern w:val="2"/>
                <w:szCs w:val="24"/>
              </w:rPr>
            </w:pPr>
            <w:r w:rsidRPr="00FD0A4E">
              <w:rPr>
                <w:kern w:val="2"/>
                <w:szCs w:val="24"/>
              </w:rPr>
              <w:t>Netaikoma</w:t>
            </w:r>
          </w:p>
          <w:p w14:paraId="21B4756E" w14:textId="77777777" w:rsidR="00FD0A4E" w:rsidRPr="00FD0A4E" w:rsidRDefault="00FD0A4E" w:rsidP="00FD0A4E">
            <w:pPr>
              <w:rPr>
                <w:kern w:val="2"/>
                <w:szCs w:val="24"/>
              </w:rPr>
            </w:pPr>
          </w:p>
          <w:p w14:paraId="2309D2C2" w14:textId="77777777" w:rsidR="00FD0A4E" w:rsidRPr="00FD0A4E" w:rsidRDefault="00FD0A4E" w:rsidP="00FD0A4E"/>
        </w:tc>
      </w:tr>
      <w:tr w:rsidR="00FD0A4E" w:rsidRPr="00FD0A4E" w14:paraId="4DFA3FD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C36BD" w14:textId="77777777" w:rsidR="00FD0A4E" w:rsidRPr="00FD0A4E" w:rsidRDefault="00FD0A4E" w:rsidP="00FD0A4E">
            <w:pPr>
              <w:rPr>
                <w:b/>
                <w:bCs/>
                <w:kern w:val="2"/>
                <w:szCs w:val="24"/>
              </w:rPr>
            </w:pPr>
            <w:r w:rsidRPr="00FD0A4E">
              <w:rPr>
                <w:b/>
                <w:bCs/>
                <w:kern w:val="2"/>
                <w:szCs w:val="24"/>
              </w:rPr>
              <w:t>5.3.3. Sutarties kainos / įkainių peržiūra dėl kainų lygio pokyčio</w:t>
            </w:r>
          </w:p>
          <w:p w14:paraId="2A0CAAA8"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BB923" w14:textId="77777777" w:rsidR="00FD0A4E" w:rsidRPr="00FD0A4E" w:rsidRDefault="00FD0A4E" w:rsidP="00FD0A4E">
            <w:pPr>
              <w:rPr>
                <w:kern w:val="2"/>
                <w:szCs w:val="24"/>
              </w:rPr>
            </w:pPr>
            <w:r w:rsidRPr="00FD0A4E">
              <w:rPr>
                <w:kern w:val="2"/>
                <w:szCs w:val="24"/>
              </w:rPr>
              <w:t>Netaikoma</w:t>
            </w:r>
          </w:p>
        </w:tc>
      </w:tr>
      <w:tr w:rsidR="00FD0A4E" w:rsidRPr="00FD0A4E" w14:paraId="6274359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09ED" w14:textId="76300C16" w:rsidR="00FD0A4E" w:rsidRPr="00FD0A4E" w:rsidRDefault="00FD0A4E" w:rsidP="00FD0A4E">
            <w:pPr>
              <w:rPr>
                <w:b/>
                <w:bCs/>
                <w:kern w:val="2"/>
                <w:szCs w:val="24"/>
              </w:rPr>
            </w:pPr>
            <w:r w:rsidRPr="00FD0A4E">
              <w:rPr>
                <w:b/>
                <w:bCs/>
                <w:kern w:val="2"/>
                <w:szCs w:val="24"/>
              </w:rPr>
              <w:t>5.3.4. Sutarties kainos / įkainių peržiūra dėl kainų lygio pokyčio pagal Prek</w:t>
            </w:r>
            <w:r w:rsidR="00ED1675">
              <w:rPr>
                <w:b/>
                <w:bCs/>
                <w:kern w:val="2"/>
                <w:szCs w:val="24"/>
              </w:rPr>
              <w:t>ės</w:t>
            </w:r>
            <w:r w:rsidRPr="00FD0A4E">
              <w:rPr>
                <w:b/>
                <w:bCs/>
                <w:kern w:val="2"/>
                <w:szCs w:val="24"/>
              </w:rPr>
              <w:t xml:space="preserve">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9399560" w14:textId="77777777" w:rsidR="00FD0A4E" w:rsidRPr="00FD0A4E" w:rsidRDefault="00FD0A4E" w:rsidP="00FD0A4E">
            <w:pPr>
              <w:rPr>
                <w:kern w:val="2"/>
                <w:szCs w:val="24"/>
              </w:rPr>
            </w:pPr>
            <w:r w:rsidRPr="00FD0A4E">
              <w:rPr>
                <w:kern w:val="2"/>
                <w:szCs w:val="24"/>
              </w:rPr>
              <w:t>Netaikoma</w:t>
            </w:r>
          </w:p>
          <w:p w14:paraId="21245A45" w14:textId="77777777" w:rsidR="00FD0A4E" w:rsidRPr="00FD0A4E" w:rsidRDefault="00FD0A4E" w:rsidP="00FD0A4E">
            <w:pPr>
              <w:rPr>
                <w:kern w:val="2"/>
                <w:szCs w:val="24"/>
              </w:rPr>
            </w:pPr>
          </w:p>
          <w:p w14:paraId="0AA7CD1B" w14:textId="77777777" w:rsidR="00FD0A4E" w:rsidRPr="00FD0A4E" w:rsidRDefault="00FD0A4E" w:rsidP="00FD0A4E">
            <w:pPr>
              <w:rPr>
                <w:kern w:val="2"/>
                <w:szCs w:val="24"/>
              </w:rPr>
            </w:pPr>
          </w:p>
        </w:tc>
      </w:tr>
      <w:tr w:rsidR="00FD0A4E" w:rsidRPr="00FD0A4E" w14:paraId="788643F4"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89ED9" w14:textId="77777777" w:rsidR="00FD0A4E" w:rsidRPr="00FD0A4E" w:rsidRDefault="00FD0A4E" w:rsidP="00FD0A4E">
            <w:pPr>
              <w:rPr>
                <w:b/>
                <w:bCs/>
                <w:kern w:val="2"/>
                <w:szCs w:val="24"/>
              </w:rPr>
            </w:pPr>
            <w:r w:rsidRPr="00FD0A4E">
              <w:rPr>
                <w:b/>
                <w:bCs/>
                <w:kern w:val="2"/>
                <w:szCs w:val="24"/>
              </w:rPr>
              <w:t xml:space="preserve">5.4. Sutarties kainos / įkainių apskaičiavimas taikant </w:t>
            </w:r>
            <w:r w:rsidRPr="00FD0A4E">
              <w:rPr>
                <w:b/>
                <w:bCs/>
                <w:kern w:val="2"/>
                <w:szCs w:val="24"/>
                <w:u w:val="single"/>
              </w:rPr>
              <w:t>kiekio (apimties)</w:t>
            </w:r>
            <w:r w:rsidRPr="00FD0A4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32BF20" w14:textId="77777777" w:rsidR="00FD0A4E" w:rsidRPr="00FD0A4E" w:rsidRDefault="00FD0A4E" w:rsidP="00FD0A4E">
            <w:pPr>
              <w:rPr>
                <w:kern w:val="2"/>
                <w:szCs w:val="24"/>
              </w:rPr>
            </w:pPr>
            <w:r w:rsidRPr="00FD0A4E">
              <w:rPr>
                <w:kern w:val="2"/>
                <w:szCs w:val="24"/>
              </w:rPr>
              <w:t>Netaikoma</w:t>
            </w:r>
          </w:p>
          <w:p w14:paraId="67DB15B9" w14:textId="77777777" w:rsidR="00FD0A4E" w:rsidRPr="00FD0A4E" w:rsidRDefault="00FD0A4E" w:rsidP="00FD0A4E">
            <w:pPr>
              <w:rPr>
                <w:kern w:val="2"/>
                <w:szCs w:val="24"/>
              </w:rPr>
            </w:pPr>
          </w:p>
          <w:p w14:paraId="5ADD5803" w14:textId="77777777" w:rsidR="00FD0A4E" w:rsidRPr="00FD0A4E" w:rsidRDefault="00FD0A4E" w:rsidP="00FD0A4E">
            <w:pPr>
              <w:rPr>
                <w:kern w:val="2"/>
                <w:szCs w:val="24"/>
              </w:rPr>
            </w:pPr>
          </w:p>
        </w:tc>
      </w:tr>
      <w:tr w:rsidR="00FD0A4E" w:rsidRPr="00FD0A4E" w14:paraId="0889D1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E9D1D0" w14:textId="77777777" w:rsidR="00FD0A4E" w:rsidRPr="00FD0A4E" w:rsidRDefault="00FD0A4E" w:rsidP="00FD0A4E">
            <w:pPr>
              <w:rPr>
                <w:b/>
                <w:bCs/>
                <w:kern w:val="2"/>
                <w:szCs w:val="24"/>
              </w:rPr>
            </w:pPr>
            <w:r w:rsidRPr="00FD0A4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223013E" w14:textId="6D29CB08" w:rsidR="00FD0A4E" w:rsidRPr="00FD0A4E" w:rsidRDefault="00FD0A4E" w:rsidP="00FD0A4E">
            <w:pPr>
              <w:spacing w:before="120" w:after="120"/>
              <w:jc w:val="both"/>
              <w:rPr>
                <w:kern w:val="2"/>
                <w:szCs w:val="24"/>
                <w:lang w:eastAsia="lt-LT"/>
              </w:rPr>
            </w:pPr>
            <w:r w:rsidRPr="00FD0A4E">
              <w:rPr>
                <w:kern w:val="2"/>
                <w:szCs w:val="24"/>
                <w:lang w:eastAsia="lt-LT"/>
              </w:rPr>
              <w:t>Pirkėjas atsiskaito su Tiekėju už pristatyt</w:t>
            </w:r>
            <w:r w:rsidR="00ED1675">
              <w:rPr>
                <w:kern w:val="2"/>
                <w:szCs w:val="24"/>
                <w:lang w:eastAsia="lt-LT"/>
              </w:rPr>
              <w:t>ą</w:t>
            </w:r>
            <w:r w:rsidRPr="00FD0A4E">
              <w:rPr>
                <w:kern w:val="2"/>
                <w:szCs w:val="24"/>
                <w:lang w:eastAsia="lt-LT"/>
              </w:rPr>
              <w:t xml:space="preserve"> kokybišk</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ne vėliau kaip per 30 (trisdešimt) kalendorinių dienų nuo Sąskaitos gavimo dienos.</w:t>
            </w:r>
          </w:p>
          <w:p w14:paraId="63F3517B" w14:textId="77777777" w:rsidR="00FD0A4E" w:rsidRPr="00FD0A4E" w:rsidRDefault="00FD0A4E" w:rsidP="00FD0A4E">
            <w:pPr>
              <w:jc w:val="both"/>
              <w:rPr>
                <w:color w:val="000000"/>
                <w:kern w:val="2"/>
                <w:szCs w:val="24"/>
                <w:shd w:val="clear" w:color="auto" w:fill="FFFFFF"/>
              </w:rPr>
            </w:pPr>
            <w:r w:rsidRPr="00FD0A4E">
              <w:rPr>
                <w:color w:val="000000"/>
                <w:kern w:val="2"/>
                <w:szCs w:val="24"/>
                <w:shd w:val="clear" w:color="auto" w:fill="FFFFFF"/>
                <w:lang w:eastAsia="lt-LT"/>
              </w:rPr>
              <w:t xml:space="preserve">Apmokėjimo sąlygos </w:t>
            </w:r>
            <w:r w:rsidRPr="00FD0A4E">
              <w:rPr>
                <w:color w:val="4472C4"/>
                <w:kern w:val="2"/>
                <w:szCs w:val="24"/>
                <w:shd w:val="clear" w:color="auto" w:fill="FFFFFF"/>
                <w:lang w:eastAsia="lt-LT"/>
              </w:rPr>
              <w:t>–</w:t>
            </w:r>
            <w:r w:rsidRPr="00FD0A4E">
              <w:rPr>
                <w:kern w:val="2"/>
                <w:szCs w:val="24"/>
                <w:shd w:val="clear" w:color="auto" w:fill="FFFFFF"/>
                <w:lang w:eastAsia="lt-LT"/>
              </w:rPr>
              <w:t xml:space="preserve"> įvykdžius visus sutartinius įsipareigojimus, sumokama visa Sutarties kaina.</w:t>
            </w:r>
          </w:p>
        </w:tc>
      </w:tr>
      <w:tr w:rsidR="00FD0A4E" w:rsidRPr="00FD0A4E" w14:paraId="603B97A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2777C3" w14:textId="77777777" w:rsidR="00FD0A4E" w:rsidRPr="00FD0A4E" w:rsidRDefault="00FD0A4E" w:rsidP="00FD0A4E">
            <w:pPr>
              <w:rPr>
                <w:b/>
                <w:bCs/>
                <w:kern w:val="2"/>
                <w:szCs w:val="24"/>
              </w:rPr>
            </w:pPr>
            <w:r w:rsidRPr="00FD0A4E">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72A38D9" w14:textId="77777777" w:rsidR="00FD0A4E" w:rsidRPr="00FD0A4E" w:rsidRDefault="00FD0A4E" w:rsidP="00FD0A4E">
            <w:pPr>
              <w:rPr>
                <w:kern w:val="2"/>
                <w:szCs w:val="24"/>
              </w:rPr>
            </w:pPr>
            <w:r w:rsidRPr="00FD0A4E">
              <w:rPr>
                <w:kern w:val="2"/>
                <w:szCs w:val="24"/>
              </w:rPr>
              <w:t>Netaikoma</w:t>
            </w:r>
          </w:p>
          <w:p w14:paraId="39D3C1D6" w14:textId="77777777" w:rsidR="00FD0A4E" w:rsidRPr="00FD0A4E" w:rsidRDefault="00FD0A4E" w:rsidP="00FD0A4E">
            <w:pPr>
              <w:rPr>
                <w:kern w:val="2"/>
                <w:szCs w:val="24"/>
              </w:rPr>
            </w:pPr>
          </w:p>
          <w:p w14:paraId="0BC002E4" w14:textId="77777777" w:rsidR="00FD0A4E" w:rsidRPr="00FD0A4E" w:rsidRDefault="00FD0A4E" w:rsidP="00FD0A4E">
            <w:pPr>
              <w:spacing w:line="259" w:lineRule="auto"/>
              <w:rPr>
                <w:color w:val="000000"/>
                <w:kern w:val="2"/>
                <w:szCs w:val="24"/>
                <w:shd w:val="clear" w:color="auto" w:fill="FFFFFF"/>
              </w:rPr>
            </w:pPr>
          </w:p>
        </w:tc>
      </w:tr>
      <w:tr w:rsidR="00FD0A4E" w:rsidRPr="00FD0A4E" w14:paraId="7FCCE30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4DB2B" w14:textId="77777777" w:rsidR="00FD0A4E" w:rsidRPr="00FD0A4E" w:rsidRDefault="00FD0A4E" w:rsidP="00FD0A4E">
            <w:pPr>
              <w:rPr>
                <w:b/>
                <w:bCs/>
                <w:kern w:val="2"/>
                <w:szCs w:val="24"/>
              </w:rPr>
            </w:pPr>
            <w:r w:rsidRPr="00FD0A4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C8FF1A" w14:textId="77777777" w:rsidR="00FD0A4E" w:rsidRPr="00FD0A4E" w:rsidRDefault="00FD0A4E" w:rsidP="00FD0A4E">
            <w:pPr>
              <w:rPr>
                <w:kern w:val="2"/>
                <w:szCs w:val="24"/>
              </w:rPr>
            </w:pPr>
            <w:r w:rsidRPr="00FD0A4E">
              <w:rPr>
                <w:kern w:val="2"/>
                <w:szCs w:val="24"/>
              </w:rPr>
              <w:t>Netaikoma</w:t>
            </w:r>
          </w:p>
          <w:p w14:paraId="58EF534C" w14:textId="77777777" w:rsidR="00FD0A4E" w:rsidRPr="00FD0A4E" w:rsidRDefault="00FD0A4E" w:rsidP="00FD0A4E">
            <w:pPr>
              <w:rPr>
                <w:kern w:val="2"/>
                <w:szCs w:val="24"/>
              </w:rPr>
            </w:pPr>
          </w:p>
          <w:p w14:paraId="705B760E" w14:textId="77777777" w:rsidR="00FD0A4E" w:rsidRPr="00FD0A4E" w:rsidRDefault="00FD0A4E" w:rsidP="00FD0A4E">
            <w:pPr>
              <w:rPr>
                <w:kern w:val="2"/>
                <w:szCs w:val="24"/>
              </w:rPr>
            </w:pPr>
            <w:r w:rsidRPr="00FD0A4E">
              <w:rPr>
                <w:color w:val="000000"/>
                <w:kern w:val="2"/>
                <w:szCs w:val="24"/>
                <w:shd w:val="clear" w:color="auto" w:fill="FFFFFF"/>
              </w:rPr>
              <w:t xml:space="preserve"> </w:t>
            </w:r>
          </w:p>
        </w:tc>
      </w:tr>
      <w:tr w:rsidR="00FD0A4E" w:rsidRPr="00FD0A4E" w14:paraId="24498972" w14:textId="77777777" w:rsidTr="00056F6E">
        <w:trPr>
          <w:trHeight w:val="300"/>
        </w:trPr>
        <w:tc>
          <w:tcPr>
            <w:tcW w:w="9535" w:type="dxa"/>
            <w:gridSpan w:val="5"/>
          </w:tcPr>
          <w:p w14:paraId="722F868B" w14:textId="27A2E0AF" w:rsidR="00FD0A4E" w:rsidRPr="00FD0A4E" w:rsidRDefault="00FD0A4E" w:rsidP="00FD0A4E">
            <w:pPr>
              <w:jc w:val="center"/>
              <w:rPr>
                <w:b/>
                <w:bCs/>
                <w:kern w:val="2"/>
                <w:szCs w:val="24"/>
              </w:rPr>
            </w:pPr>
            <w:r w:rsidRPr="00FD0A4E">
              <w:rPr>
                <w:b/>
                <w:bCs/>
                <w:kern w:val="2"/>
                <w:szCs w:val="24"/>
              </w:rPr>
              <w:t>6. PREK</w:t>
            </w:r>
            <w:r w:rsidR="00ED1675">
              <w:rPr>
                <w:b/>
                <w:bCs/>
                <w:kern w:val="2"/>
                <w:szCs w:val="24"/>
              </w:rPr>
              <w:t>ĖS</w:t>
            </w:r>
            <w:r w:rsidRPr="00FD0A4E">
              <w:rPr>
                <w:b/>
                <w:bCs/>
                <w:kern w:val="2"/>
                <w:szCs w:val="24"/>
              </w:rPr>
              <w:t xml:space="preserve"> KOKYBĖ IR GARANTINIAI ĮSIPAREIGOJIMAI</w:t>
            </w:r>
          </w:p>
        </w:tc>
      </w:tr>
      <w:tr w:rsidR="00FD0A4E" w:rsidRPr="00FD0A4E" w14:paraId="09E30C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A9323" w14:textId="77777777" w:rsidR="00FD0A4E" w:rsidRPr="00FD0A4E" w:rsidRDefault="00FD0A4E" w:rsidP="00FD0A4E">
            <w:pPr>
              <w:rPr>
                <w:b/>
                <w:bCs/>
                <w:kern w:val="2"/>
                <w:szCs w:val="24"/>
              </w:rPr>
            </w:pPr>
            <w:r w:rsidRPr="00FD0A4E">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5B6C72" w14:textId="28834D34" w:rsidR="00FD0A4E" w:rsidRPr="00FD0A4E" w:rsidRDefault="00FD0A4E" w:rsidP="00FD0A4E">
            <w:pPr>
              <w:spacing w:before="120" w:after="120"/>
              <w:jc w:val="both"/>
              <w:rPr>
                <w:b/>
                <w:bCs/>
                <w:kern w:val="2"/>
                <w:szCs w:val="24"/>
                <w:lang w:eastAsia="lt-LT"/>
              </w:rPr>
            </w:pPr>
            <w:r w:rsidRPr="00FD0A4E">
              <w:rPr>
                <w:kern w:val="2"/>
                <w:szCs w:val="24"/>
                <w:lang w:eastAsia="lt-LT"/>
              </w:rPr>
              <w:t>Prek</w:t>
            </w:r>
            <w:r w:rsidR="00ED1675">
              <w:rPr>
                <w:kern w:val="2"/>
                <w:szCs w:val="24"/>
                <w:lang w:eastAsia="lt-LT"/>
              </w:rPr>
              <w:t>ei</w:t>
            </w:r>
            <w:r w:rsidRPr="00FD0A4E">
              <w:rPr>
                <w:kern w:val="2"/>
                <w:szCs w:val="24"/>
                <w:lang w:eastAsia="lt-LT"/>
              </w:rPr>
              <w:t xml:space="preserve"> nustatomas Tiekėjo pasiūlytas arba Prek</w:t>
            </w:r>
            <w:r w:rsidR="00ED1675">
              <w:rPr>
                <w:kern w:val="2"/>
                <w:szCs w:val="24"/>
                <w:lang w:eastAsia="lt-LT"/>
              </w:rPr>
              <w:t>ės</w:t>
            </w:r>
            <w:r w:rsidRPr="00FD0A4E">
              <w:rPr>
                <w:kern w:val="2"/>
                <w:szCs w:val="24"/>
                <w:lang w:eastAsia="lt-LT"/>
              </w:rPr>
              <w:t xml:space="preserve"> gamintojo taikomas Garantinis terminas, tačiau bet kokiu atveju </w:t>
            </w:r>
            <w:r w:rsidRPr="00FD0A4E">
              <w:rPr>
                <w:b/>
                <w:bCs/>
                <w:kern w:val="2"/>
                <w:szCs w:val="24"/>
                <w:lang w:eastAsia="lt-LT"/>
              </w:rPr>
              <w:t>ne trumpesnis kaip:</w:t>
            </w:r>
          </w:p>
          <w:p w14:paraId="2E5C3D3D"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5 (penkeri) metai – konstrukcijai;</w:t>
            </w:r>
          </w:p>
          <w:p w14:paraId="23A60F40"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2 (dveji) metai – įrangai.</w:t>
            </w:r>
          </w:p>
          <w:p w14:paraId="34A3C5AB" w14:textId="2A24ABFA" w:rsidR="00FD0A4E" w:rsidRPr="00FD0A4E" w:rsidRDefault="00FD0A4E" w:rsidP="00FD0A4E">
            <w:pPr>
              <w:jc w:val="both"/>
              <w:rPr>
                <w:kern w:val="2"/>
                <w:szCs w:val="24"/>
              </w:rPr>
            </w:pPr>
            <w:r w:rsidRPr="00FD0A4E">
              <w:rPr>
                <w:kern w:val="2"/>
                <w:szCs w:val="24"/>
                <w:lang w:eastAsia="lt-LT"/>
              </w:rPr>
              <w:t>Garantinis terminas, skaičiuojamas nuo galutinio Prek</w:t>
            </w:r>
            <w:r w:rsidR="00ED1675">
              <w:rPr>
                <w:kern w:val="2"/>
                <w:szCs w:val="24"/>
                <w:lang w:eastAsia="lt-LT"/>
              </w:rPr>
              <w:t>ės</w:t>
            </w:r>
            <w:r w:rsidRPr="00FD0A4E">
              <w:rPr>
                <w:kern w:val="2"/>
                <w:szCs w:val="24"/>
                <w:lang w:eastAsia="lt-LT"/>
              </w:rPr>
              <w:t xml:space="preserve"> perdavimo–priėmimo akto ar Sąskaitos (kai Prek</w:t>
            </w:r>
            <w:r w:rsidR="00ED1675">
              <w:rPr>
                <w:kern w:val="2"/>
                <w:szCs w:val="24"/>
                <w:lang w:eastAsia="lt-LT"/>
              </w:rPr>
              <w:t>ės</w:t>
            </w:r>
            <w:r w:rsidRPr="00FD0A4E">
              <w:rPr>
                <w:kern w:val="2"/>
                <w:szCs w:val="24"/>
                <w:lang w:eastAsia="lt-LT"/>
              </w:rPr>
              <w:t xml:space="preserve"> perdavimo–priėmimo aktas nėra pasirašomas) pasirašymo dienos.</w:t>
            </w:r>
          </w:p>
        </w:tc>
      </w:tr>
      <w:tr w:rsidR="00FD0A4E" w:rsidRPr="00FD0A4E" w14:paraId="1A313F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4AE52" w14:textId="77777777" w:rsidR="00FD0A4E" w:rsidRPr="00FD0A4E" w:rsidRDefault="00FD0A4E" w:rsidP="00FD0A4E">
            <w:pPr>
              <w:rPr>
                <w:b/>
                <w:bCs/>
                <w:kern w:val="2"/>
                <w:szCs w:val="24"/>
              </w:rPr>
            </w:pPr>
            <w:r w:rsidRPr="00FD0A4E">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8075BA" w14:textId="77777777" w:rsidR="00FD0A4E" w:rsidRPr="00FD0A4E" w:rsidRDefault="00FD0A4E" w:rsidP="00FD0A4E">
            <w:pPr>
              <w:spacing w:before="120" w:after="120"/>
              <w:jc w:val="both"/>
              <w:rPr>
                <w:kern w:val="2"/>
                <w:szCs w:val="24"/>
                <w:lang w:eastAsia="lt-LT"/>
              </w:rPr>
            </w:pPr>
            <w:r w:rsidRPr="00FD0A4E">
              <w:rPr>
                <w:kern w:val="2"/>
                <w:szCs w:val="24"/>
                <w:lang w:eastAsia="lt-LT"/>
              </w:rPr>
              <w:t xml:space="preserve">Garantinio termino laikotarpiu Tiekėjas, gavęs pranešimą apie Prekės trūkumus ir gedimus, turi atvykti </w:t>
            </w:r>
            <w:r w:rsidRPr="00FD0A4E">
              <w:rPr>
                <w:b/>
                <w:bCs/>
                <w:kern w:val="2"/>
                <w:szCs w:val="24"/>
                <w:lang w:eastAsia="lt-LT"/>
              </w:rPr>
              <w:t>ne vėliau kaip</w:t>
            </w:r>
            <w:r w:rsidRPr="00FD0A4E">
              <w:rPr>
                <w:kern w:val="2"/>
                <w:szCs w:val="24"/>
                <w:lang w:eastAsia="lt-LT"/>
              </w:rPr>
              <w:t xml:space="preserve"> </w:t>
            </w:r>
            <w:r w:rsidRPr="00FD0A4E">
              <w:rPr>
                <w:b/>
                <w:bCs/>
                <w:kern w:val="2"/>
                <w:szCs w:val="24"/>
                <w:lang w:eastAsia="lt-LT"/>
              </w:rPr>
              <w:t>per</w:t>
            </w:r>
            <w:r w:rsidRPr="00FD0A4E">
              <w:rPr>
                <w:color w:val="4472C4"/>
                <w:kern w:val="2"/>
                <w:szCs w:val="24"/>
                <w:lang w:eastAsia="lt-LT"/>
              </w:rPr>
              <w:t xml:space="preserve"> </w:t>
            </w:r>
            <w:r w:rsidRPr="00FD0A4E">
              <w:rPr>
                <w:b/>
                <w:bCs/>
                <w:kern w:val="2"/>
                <w:szCs w:val="24"/>
                <w:lang w:eastAsia="lt-LT"/>
              </w:rPr>
              <w:t>5 (penkias) darbo dienas</w:t>
            </w:r>
            <w:r w:rsidRPr="00FD0A4E">
              <w:rPr>
                <w:kern w:val="2"/>
                <w:szCs w:val="24"/>
                <w:lang w:eastAsia="lt-LT"/>
              </w:rPr>
              <w:t xml:space="preserve"> nuo pranešimo Tiekėjui apie trūkumus gavimo.</w:t>
            </w:r>
          </w:p>
          <w:p w14:paraId="3E3136AA" w14:textId="209B6A83" w:rsidR="00FD0A4E" w:rsidRPr="00FD0A4E" w:rsidRDefault="00FD0A4E" w:rsidP="00FD0A4E">
            <w:pPr>
              <w:spacing w:before="120" w:after="120"/>
              <w:jc w:val="both"/>
              <w:rPr>
                <w:kern w:val="2"/>
                <w:szCs w:val="24"/>
                <w:lang w:eastAsia="lt-LT"/>
              </w:rPr>
            </w:pPr>
            <w:r w:rsidRPr="00FD0A4E">
              <w:rPr>
                <w:kern w:val="2"/>
                <w:szCs w:val="24"/>
                <w:lang w:eastAsia="lt-LT"/>
              </w:rPr>
              <w:t>Pirkėjui nepriėmus Prek</w:t>
            </w:r>
            <w:r w:rsidR="00ED1675">
              <w:rPr>
                <w:kern w:val="2"/>
                <w:szCs w:val="24"/>
                <w:lang w:eastAsia="lt-LT"/>
              </w:rPr>
              <w:t>ės</w:t>
            </w:r>
            <w:r w:rsidRPr="00FD0A4E">
              <w:rPr>
                <w:kern w:val="2"/>
                <w:szCs w:val="24"/>
                <w:lang w:eastAsia="lt-LT"/>
              </w:rPr>
              <w:t xml:space="preserve"> ar vėliau paaiškėjus, jog Prekė neatitinka techninėje specifikacijoje nurodytų reikalavimų, Pardavėjas įsipareigoja pakeisti nekokybišk</w:t>
            </w:r>
            <w:r w:rsidR="00ED1675">
              <w:rPr>
                <w:kern w:val="2"/>
                <w:szCs w:val="24"/>
                <w:lang w:eastAsia="lt-LT"/>
              </w:rPr>
              <w:t>ą</w:t>
            </w:r>
            <w:r w:rsidRPr="00FD0A4E">
              <w:rPr>
                <w:kern w:val="2"/>
                <w:szCs w:val="24"/>
                <w:lang w:eastAsia="lt-LT"/>
              </w:rPr>
              <w:t xml:space="preserve"> ar netinkam</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kokybišk</w:t>
            </w:r>
            <w:r w:rsidR="00ED1675">
              <w:rPr>
                <w:kern w:val="2"/>
                <w:szCs w:val="24"/>
                <w:lang w:eastAsia="lt-LT"/>
              </w:rPr>
              <w:t>a</w:t>
            </w:r>
            <w:r w:rsidRPr="00FD0A4E">
              <w:rPr>
                <w:kern w:val="2"/>
                <w:szCs w:val="24"/>
                <w:lang w:eastAsia="lt-LT"/>
              </w:rPr>
              <w:t xml:space="preserve"> ir atitinkanči</w:t>
            </w:r>
            <w:r w:rsidR="00ED1675">
              <w:rPr>
                <w:kern w:val="2"/>
                <w:szCs w:val="24"/>
                <w:lang w:eastAsia="lt-LT"/>
              </w:rPr>
              <w:t>a</w:t>
            </w:r>
            <w:r w:rsidRPr="00FD0A4E">
              <w:rPr>
                <w:kern w:val="2"/>
                <w:szCs w:val="24"/>
                <w:lang w:eastAsia="lt-LT"/>
              </w:rPr>
              <w:t xml:space="preserve"> Sutarties sąlygas Prek</w:t>
            </w:r>
            <w:r w:rsidR="00ED1675">
              <w:rPr>
                <w:kern w:val="2"/>
                <w:szCs w:val="24"/>
                <w:lang w:eastAsia="lt-LT"/>
              </w:rPr>
              <w:t>e</w:t>
            </w:r>
            <w:r w:rsidRPr="00FD0A4E">
              <w:rPr>
                <w:kern w:val="2"/>
                <w:szCs w:val="24"/>
                <w:lang w:eastAsia="lt-LT"/>
              </w:rPr>
              <w:t xml:space="preserve"> ne vėliau kaip per 10 (dešimt) dienų nuo pranešimo dėl neatitinkanč</w:t>
            </w:r>
            <w:r w:rsidR="00ED1675">
              <w:rPr>
                <w:kern w:val="2"/>
                <w:szCs w:val="24"/>
                <w:lang w:eastAsia="lt-LT"/>
              </w:rPr>
              <w:t>ios</w:t>
            </w:r>
            <w:r w:rsidRPr="00FD0A4E">
              <w:rPr>
                <w:kern w:val="2"/>
                <w:szCs w:val="24"/>
                <w:lang w:eastAsia="lt-LT"/>
              </w:rPr>
              <w:t xml:space="preserve"> Sutarties sąlygų Prek</w:t>
            </w:r>
            <w:r w:rsidR="00ED1675">
              <w:rPr>
                <w:kern w:val="2"/>
                <w:szCs w:val="24"/>
                <w:lang w:eastAsia="lt-LT"/>
              </w:rPr>
              <w:t>ės</w:t>
            </w:r>
            <w:r w:rsidRPr="00FD0A4E">
              <w:rPr>
                <w:kern w:val="2"/>
                <w:szCs w:val="24"/>
                <w:lang w:eastAsia="lt-LT"/>
              </w:rPr>
              <w:t xml:space="preserve"> gavimo dienos. Pardavėjas savo lėšomis užtikrina netinkam</w:t>
            </w:r>
            <w:r w:rsidR="00ED1675">
              <w:rPr>
                <w:kern w:val="2"/>
                <w:szCs w:val="24"/>
                <w:lang w:eastAsia="lt-LT"/>
              </w:rPr>
              <w:t>os</w:t>
            </w:r>
            <w:r w:rsidRPr="00FD0A4E">
              <w:rPr>
                <w:kern w:val="2"/>
                <w:szCs w:val="24"/>
                <w:lang w:eastAsia="lt-LT"/>
              </w:rPr>
              <w:t xml:space="preserve"> Prek</w:t>
            </w:r>
            <w:r w:rsidR="00ED1675">
              <w:rPr>
                <w:kern w:val="2"/>
                <w:szCs w:val="24"/>
                <w:lang w:eastAsia="lt-LT"/>
              </w:rPr>
              <w:t>ės</w:t>
            </w:r>
            <w:r w:rsidRPr="00FD0A4E">
              <w:rPr>
                <w:kern w:val="2"/>
                <w:szCs w:val="24"/>
                <w:lang w:eastAsia="lt-LT"/>
              </w:rPr>
              <w:t xml:space="preserve"> pakeitimą tinkam</w:t>
            </w:r>
            <w:r w:rsidR="00ED1675">
              <w:rPr>
                <w:kern w:val="2"/>
                <w:szCs w:val="24"/>
                <w:lang w:eastAsia="lt-LT"/>
              </w:rPr>
              <w:t>a</w:t>
            </w:r>
            <w:r w:rsidRPr="00FD0A4E">
              <w:rPr>
                <w:kern w:val="2"/>
                <w:szCs w:val="24"/>
                <w:lang w:eastAsia="lt-LT"/>
              </w:rPr>
              <w:t xml:space="preserve"> per Sutartyje nustatytą terminą.</w:t>
            </w:r>
          </w:p>
          <w:p w14:paraId="010AE649" w14:textId="30595282" w:rsidR="00FD0A4E" w:rsidRPr="00FD0A4E" w:rsidRDefault="00FD0A4E" w:rsidP="00FD0A4E">
            <w:pPr>
              <w:jc w:val="both"/>
              <w:rPr>
                <w:kern w:val="2"/>
                <w:szCs w:val="24"/>
              </w:rPr>
            </w:pPr>
            <w:r w:rsidRPr="00FD0A4E">
              <w:rPr>
                <w:kern w:val="2"/>
                <w:szCs w:val="24"/>
                <w:lang w:eastAsia="lt-LT"/>
              </w:rPr>
              <w:t>Prek</w:t>
            </w:r>
            <w:r w:rsidR="00ED1675">
              <w:rPr>
                <w:kern w:val="2"/>
                <w:szCs w:val="24"/>
                <w:lang w:eastAsia="lt-LT"/>
              </w:rPr>
              <w:t>ės</w:t>
            </w:r>
            <w:r w:rsidRPr="00FD0A4E">
              <w:rPr>
                <w:kern w:val="2"/>
                <w:szCs w:val="24"/>
                <w:lang w:eastAsia="lt-LT"/>
              </w:rPr>
              <w:t xml:space="preserve"> trūkumų nustatymo bei šalinimo tvarka nustatyta Bendrųjų sąlygų 7 skyriuje.</w:t>
            </w:r>
          </w:p>
        </w:tc>
      </w:tr>
      <w:tr w:rsidR="00FD0A4E" w:rsidRPr="00FD0A4E" w14:paraId="57D352C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68BD83" w14:textId="77777777" w:rsidR="00FD0A4E" w:rsidRPr="00FD0A4E" w:rsidRDefault="00FD0A4E" w:rsidP="00FD0A4E">
            <w:pPr>
              <w:rPr>
                <w:b/>
                <w:bCs/>
                <w:kern w:val="2"/>
                <w:szCs w:val="24"/>
              </w:rPr>
            </w:pPr>
            <w:r w:rsidRPr="00FD0A4E">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33B3879" w14:textId="77777777" w:rsidR="00FD0A4E" w:rsidRPr="00FD0A4E" w:rsidRDefault="00FD0A4E" w:rsidP="00FD0A4E">
            <w:pPr>
              <w:rPr>
                <w:kern w:val="2"/>
                <w:szCs w:val="24"/>
              </w:rPr>
            </w:pPr>
            <w:r w:rsidRPr="00FD0A4E">
              <w:rPr>
                <w:kern w:val="2"/>
                <w:szCs w:val="24"/>
              </w:rPr>
              <w:t xml:space="preserve">Netaikoma </w:t>
            </w:r>
          </w:p>
          <w:p w14:paraId="51F24F26" w14:textId="77777777" w:rsidR="00FD0A4E" w:rsidRPr="00FD0A4E" w:rsidRDefault="00FD0A4E" w:rsidP="00FD0A4E">
            <w:pPr>
              <w:rPr>
                <w:kern w:val="2"/>
                <w:szCs w:val="24"/>
              </w:rPr>
            </w:pPr>
          </w:p>
        </w:tc>
      </w:tr>
      <w:tr w:rsidR="00FD0A4E" w:rsidRPr="00FD0A4E" w14:paraId="1608D204" w14:textId="77777777" w:rsidTr="00056F6E">
        <w:trPr>
          <w:trHeight w:val="300"/>
        </w:trPr>
        <w:tc>
          <w:tcPr>
            <w:tcW w:w="9535" w:type="dxa"/>
            <w:gridSpan w:val="5"/>
          </w:tcPr>
          <w:p w14:paraId="611C4ED3" w14:textId="77777777" w:rsidR="00FD0A4E" w:rsidRPr="00FD0A4E" w:rsidRDefault="00FD0A4E" w:rsidP="00FD0A4E">
            <w:pPr>
              <w:jc w:val="center"/>
              <w:rPr>
                <w:b/>
                <w:bCs/>
                <w:kern w:val="2"/>
                <w:szCs w:val="24"/>
              </w:rPr>
            </w:pPr>
            <w:r w:rsidRPr="00FD0A4E">
              <w:rPr>
                <w:b/>
                <w:bCs/>
                <w:kern w:val="2"/>
                <w:szCs w:val="24"/>
              </w:rPr>
              <w:t>7. SUTARTIES VYKDYMUI PASITELKIAMI SUBTIEKĖJAI</w:t>
            </w:r>
          </w:p>
        </w:tc>
      </w:tr>
      <w:tr w:rsidR="00FD0A4E" w:rsidRPr="00FD0A4E" w14:paraId="1542B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6DA35D" w14:textId="77777777" w:rsidR="00FD0A4E" w:rsidRPr="00FD0A4E" w:rsidRDefault="00FD0A4E" w:rsidP="00FD0A4E">
            <w:pPr>
              <w:rPr>
                <w:b/>
                <w:bCs/>
                <w:kern w:val="2"/>
                <w:szCs w:val="24"/>
              </w:rPr>
            </w:pPr>
            <w:r w:rsidRPr="00FD0A4E">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2124AA" w14:textId="77777777" w:rsidR="00FD0A4E" w:rsidRPr="00FD0A4E" w:rsidRDefault="00FD0A4E" w:rsidP="00FD0A4E">
            <w:pPr>
              <w:rPr>
                <w:kern w:val="2"/>
                <w:szCs w:val="24"/>
              </w:rPr>
            </w:pPr>
            <w:r w:rsidRPr="00FD0A4E">
              <w:rPr>
                <w:kern w:val="2"/>
                <w:szCs w:val="24"/>
              </w:rPr>
              <w:t>Sutarties vykdymui subtiekėjai ir (ar) specialistai nepasitelkiami.</w:t>
            </w:r>
          </w:p>
          <w:p w14:paraId="5A886D97" w14:textId="77777777" w:rsidR="00FD0A4E" w:rsidRPr="00FD0A4E" w:rsidRDefault="00FD0A4E" w:rsidP="00FD0A4E">
            <w:pPr>
              <w:rPr>
                <w:kern w:val="2"/>
                <w:szCs w:val="24"/>
              </w:rPr>
            </w:pPr>
          </w:p>
          <w:p w14:paraId="3EE11FE8" w14:textId="77777777" w:rsidR="00FD0A4E" w:rsidRPr="00FD0A4E" w:rsidRDefault="00FD0A4E" w:rsidP="00FD0A4E">
            <w:pPr>
              <w:rPr>
                <w:color w:val="FF0000"/>
                <w:kern w:val="2"/>
                <w:szCs w:val="24"/>
              </w:rPr>
            </w:pPr>
            <w:r w:rsidRPr="00FD0A4E">
              <w:rPr>
                <w:color w:val="FF0000"/>
                <w:kern w:val="2"/>
                <w:szCs w:val="24"/>
              </w:rPr>
              <w:t>arba</w:t>
            </w:r>
          </w:p>
          <w:p w14:paraId="5D91F041" w14:textId="77777777" w:rsidR="00FD0A4E" w:rsidRPr="00FD0A4E" w:rsidRDefault="00FD0A4E" w:rsidP="00FD0A4E">
            <w:pPr>
              <w:rPr>
                <w:kern w:val="2"/>
                <w:szCs w:val="24"/>
              </w:rPr>
            </w:pPr>
          </w:p>
          <w:p w14:paraId="42BAD9CF" w14:textId="77777777" w:rsidR="00FD0A4E" w:rsidRPr="00FD0A4E" w:rsidRDefault="00FD0A4E" w:rsidP="00FD0A4E">
            <w:pPr>
              <w:rPr>
                <w:b/>
                <w:bCs/>
                <w:kern w:val="2"/>
                <w:szCs w:val="24"/>
              </w:rPr>
            </w:pPr>
            <w:r w:rsidRPr="00FD0A4E">
              <w:rPr>
                <w:kern w:val="2"/>
                <w:szCs w:val="24"/>
              </w:rPr>
              <w:t>Sutarties vykdymui pasitelkiami subtiekėjai ir (ar) specialistai yra nurodyti Sutarties priede „Sutarties vykdymui pasitelkiami subtiekėjai ir (ar) specialistai“.</w:t>
            </w:r>
          </w:p>
        </w:tc>
      </w:tr>
      <w:tr w:rsidR="00FD0A4E" w:rsidRPr="00FD0A4E" w14:paraId="0C4A828C" w14:textId="77777777" w:rsidTr="00056F6E">
        <w:trPr>
          <w:trHeight w:val="300"/>
        </w:trPr>
        <w:tc>
          <w:tcPr>
            <w:tcW w:w="9535" w:type="dxa"/>
            <w:gridSpan w:val="5"/>
          </w:tcPr>
          <w:p w14:paraId="3CAB222A" w14:textId="77777777" w:rsidR="00FD0A4E" w:rsidRPr="00FD0A4E" w:rsidRDefault="00FD0A4E" w:rsidP="00FD0A4E">
            <w:pPr>
              <w:jc w:val="center"/>
              <w:rPr>
                <w:b/>
                <w:bCs/>
                <w:kern w:val="2"/>
                <w:szCs w:val="24"/>
              </w:rPr>
            </w:pPr>
            <w:r w:rsidRPr="00FD0A4E">
              <w:rPr>
                <w:b/>
                <w:bCs/>
                <w:kern w:val="2"/>
                <w:szCs w:val="24"/>
              </w:rPr>
              <w:t>8. PRIEVOLIŲ PAGAL SUTARTĮ ĮVYKDYMO UŽTIKRINIMAS</w:t>
            </w:r>
          </w:p>
        </w:tc>
      </w:tr>
      <w:tr w:rsidR="00FD0A4E" w:rsidRPr="00FD0A4E" w14:paraId="4C3EA86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EEDCF" w14:textId="77777777" w:rsidR="00FD0A4E" w:rsidRPr="00FD0A4E" w:rsidRDefault="00FD0A4E" w:rsidP="00FD0A4E">
            <w:pPr>
              <w:rPr>
                <w:b/>
                <w:bCs/>
                <w:kern w:val="2"/>
                <w:szCs w:val="24"/>
              </w:rPr>
            </w:pPr>
            <w:r w:rsidRPr="00FD0A4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D75D37A" w14:textId="77777777" w:rsidR="00FD0A4E" w:rsidRPr="00FD0A4E" w:rsidRDefault="00FD0A4E" w:rsidP="00FD0A4E">
            <w:pPr>
              <w:jc w:val="both"/>
              <w:rPr>
                <w:kern w:val="2"/>
                <w:szCs w:val="24"/>
              </w:rPr>
            </w:pPr>
            <w:r w:rsidRPr="00FD0A4E">
              <w:rPr>
                <w:kern w:val="2"/>
                <w:szCs w:val="24"/>
                <w:lang w:eastAsia="lt-LT"/>
              </w:rPr>
              <w:t xml:space="preserve">Prievolių pagal Sutartį įvykdymas užtikrinamas </w:t>
            </w:r>
            <w:r w:rsidRPr="00FD0A4E">
              <w:rPr>
                <w:b/>
                <w:bCs/>
                <w:kern w:val="2"/>
                <w:szCs w:val="24"/>
                <w:lang w:eastAsia="lt-LT"/>
              </w:rPr>
              <w:t xml:space="preserve">netesybomis </w:t>
            </w:r>
            <w:r w:rsidRPr="00FD0A4E">
              <w:rPr>
                <w:kern w:val="2"/>
                <w:szCs w:val="24"/>
                <w:lang w:eastAsia="lt-LT"/>
              </w:rPr>
              <w:t>(delspinigiais, bauda).</w:t>
            </w:r>
          </w:p>
        </w:tc>
      </w:tr>
      <w:tr w:rsidR="00FD0A4E" w:rsidRPr="00FD0A4E" w14:paraId="1B841600"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CFD416" w14:textId="77777777" w:rsidR="00FD0A4E" w:rsidRPr="00FD0A4E" w:rsidRDefault="00FD0A4E" w:rsidP="00FD0A4E">
            <w:pPr>
              <w:rPr>
                <w:b/>
                <w:bCs/>
                <w:kern w:val="2"/>
                <w:szCs w:val="24"/>
              </w:rPr>
            </w:pPr>
            <w:r w:rsidRPr="00FD0A4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20800D9" w14:textId="77777777" w:rsidR="00FD0A4E" w:rsidRPr="00FD0A4E" w:rsidRDefault="00FD0A4E" w:rsidP="00FD0A4E">
            <w:pPr>
              <w:rPr>
                <w:kern w:val="2"/>
                <w:szCs w:val="24"/>
              </w:rPr>
            </w:pPr>
            <w:r w:rsidRPr="00FD0A4E">
              <w:rPr>
                <w:kern w:val="2"/>
                <w:szCs w:val="24"/>
              </w:rPr>
              <w:t>Netaikoma</w:t>
            </w:r>
          </w:p>
          <w:p w14:paraId="781548CA" w14:textId="77777777" w:rsidR="00FD0A4E" w:rsidRPr="00FD0A4E" w:rsidRDefault="00FD0A4E" w:rsidP="00FD0A4E">
            <w:pPr>
              <w:rPr>
                <w:kern w:val="2"/>
                <w:szCs w:val="24"/>
              </w:rPr>
            </w:pPr>
          </w:p>
          <w:p w14:paraId="639663EB" w14:textId="77777777" w:rsidR="00FD0A4E" w:rsidRPr="00FD0A4E" w:rsidRDefault="00FD0A4E" w:rsidP="00FD0A4E">
            <w:pPr>
              <w:rPr>
                <w:kern w:val="2"/>
                <w:szCs w:val="24"/>
              </w:rPr>
            </w:pPr>
          </w:p>
        </w:tc>
      </w:tr>
      <w:tr w:rsidR="00FD0A4E" w:rsidRPr="00FD0A4E" w14:paraId="20D34D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4CB97E" w14:textId="77777777" w:rsidR="00FD0A4E" w:rsidRPr="00FD0A4E" w:rsidRDefault="00FD0A4E" w:rsidP="00FD0A4E">
            <w:pPr>
              <w:rPr>
                <w:b/>
                <w:bCs/>
                <w:kern w:val="2"/>
                <w:szCs w:val="24"/>
              </w:rPr>
            </w:pPr>
            <w:r w:rsidRPr="00FD0A4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B74F927" w14:textId="77777777" w:rsidR="00FD0A4E" w:rsidRPr="00FD0A4E" w:rsidRDefault="00FD0A4E" w:rsidP="00FD0A4E">
            <w:pPr>
              <w:rPr>
                <w:kern w:val="2"/>
                <w:szCs w:val="24"/>
              </w:rPr>
            </w:pPr>
            <w:r w:rsidRPr="00FD0A4E">
              <w:rPr>
                <w:kern w:val="2"/>
                <w:szCs w:val="24"/>
              </w:rPr>
              <w:t>Netaikoma</w:t>
            </w:r>
          </w:p>
          <w:p w14:paraId="318739F7" w14:textId="77777777" w:rsidR="00FD0A4E" w:rsidRPr="00FD0A4E" w:rsidRDefault="00FD0A4E" w:rsidP="00FD0A4E">
            <w:pPr>
              <w:rPr>
                <w:kern w:val="2"/>
                <w:szCs w:val="24"/>
              </w:rPr>
            </w:pPr>
          </w:p>
          <w:p w14:paraId="2BC788AE" w14:textId="77777777" w:rsidR="00FD0A4E" w:rsidRPr="00FD0A4E" w:rsidRDefault="00FD0A4E" w:rsidP="00FD0A4E">
            <w:pPr>
              <w:rPr>
                <w:kern w:val="2"/>
                <w:szCs w:val="24"/>
              </w:rPr>
            </w:pPr>
          </w:p>
        </w:tc>
      </w:tr>
      <w:tr w:rsidR="00FD0A4E" w:rsidRPr="00FD0A4E" w14:paraId="0E91CDB1" w14:textId="77777777" w:rsidTr="00056F6E">
        <w:trPr>
          <w:trHeight w:val="300"/>
        </w:trPr>
        <w:tc>
          <w:tcPr>
            <w:tcW w:w="9535" w:type="dxa"/>
            <w:gridSpan w:val="5"/>
          </w:tcPr>
          <w:p w14:paraId="655BD1F0" w14:textId="77777777" w:rsidR="00FD0A4E" w:rsidRPr="00FD0A4E" w:rsidRDefault="00FD0A4E" w:rsidP="00FD0A4E">
            <w:pPr>
              <w:jc w:val="center"/>
              <w:rPr>
                <w:b/>
                <w:bCs/>
                <w:kern w:val="2"/>
                <w:szCs w:val="24"/>
              </w:rPr>
            </w:pPr>
            <w:r w:rsidRPr="00FD0A4E">
              <w:rPr>
                <w:b/>
                <w:bCs/>
                <w:kern w:val="2"/>
                <w:szCs w:val="24"/>
              </w:rPr>
              <w:t>9. ŠALIŲ ATSAKOMYBĖ</w:t>
            </w:r>
            <w:r w:rsidRPr="00FD0A4E">
              <w:rPr>
                <w:b/>
                <w:bCs/>
                <w:kern w:val="2"/>
                <w:szCs w:val="24"/>
              </w:rPr>
              <w:tab/>
            </w:r>
          </w:p>
        </w:tc>
      </w:tr>
      <w:tr w:rsidR="00FD0A4E" w:rsidRPr="00FD0A4E" w14:paraId="208DE41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8CA930" w14:textId="77777777" w:rsidR="00FD0A4E" w:rsidRPr="00FD0A4E" w:rsidRDefault="00FD0A4E" w:rsidP="00FD0A4E">
            <w:pPr>
              <w:rPr>
                <w:b/>
                <w:bCs/>
                <w:kern w:val="2"/>
                <w:szCs w:val="24"/>
              </w:rPr>
            </w:pPr>
            <w:r w:rsidRPr="00FD0A4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1435E85" w14:textId="431A5F36" w:rsidR="00FD0A4E" w:rsidRPr="00FD0A4E" w:rsidRDefault="00FD0A4E" w:rsidP="00FD0A4E">
            <w:pPr>
              <w:spacing w:line="259" w:lineRule="auto"/>
              <w:jc w:val="both"/>
              <w:rPr>
                <w:color w:val="000000"/>
                <w:kern w:val="2"/>
                <w:szCs w:val="24"/>
              </w:rPr>
            </w:pPr>
            <w:r w:rsidRPr="00FD0A4E">
              <w:rPr>
                <w:color w:val="000000"/>
                <w:kern w:val="2"/>
                <w:szCs w:val="24"/>
                <w:lang w:eastAsia="lt-LT"/>
              </w:rPr>
              <w:t>Jei Pirkėjas, gavęs tinkamai pateiktą ir užpildytą Sąskaitą, uždelsia atsiskaityti už tinkamai Tiekėjo perduot</w:t>
            </w:r>
            <w:r w:rsidR="00ED1675">
              <w:rPr>
                <w:color w:val="000000"/>
                <w:kern w:val="2"/>
                <w:szCs w:val="24"/>
                <w:lang w:eastAsia="lt-LT"/>
              </w:rPr>
              <w:t>ą</w:t>
            </w:r>
            <w:r w:rsidRPr="00FD0A4E">
              <w:rPr>
                <w:color w:val="000000"/>
                <w:kern w:val="2"/>
                <w:szCs w:val="24"/>
                <w:lang w:eastAsia="lt-LT"/>
              </w:rPr>
              <w:t xml:space="preserve"> kokybišk</w:t>
            </w:r>
            <w:r w:rsidR="00ED1675">
              <w:rPr>
                <w:color w:val="000000"/>
                <w:kern w:val="2"/>
                <w:szCs w:val="24"/>
                <w:lang w:eastAsia="lt-LT"/>
              </w:rPr>
              <w:t>ą</w:t>
            </w:r>
            <w:r w:rsidRPr="00FD0A4E">
              <w:rPr>
                <w:color w:val="000000"/>
                <w:kern w:val="2"/>
                <w:szCs w:val="24"/>
                <w:lang w:eastAsia="lt-LT"/>
              </w:rPr>
              <w:t xml:space="preserve"> Prek</w:t>
            </w:r>
            <w:r w:rsidR="00ED1675">
              <w:rPr>
                <w:color w:val="000000"/>
                <w:kern w:val="2"/>
                <w:szCs w:val="24"/>
                <w:lang w:eastAsia="lt-LT"/>
              </w:rPr>
              <w:t>ę</w:t>
            </w:r>
            <w:r w:rsidRPr="00FD0A4E">
              <w:rPr>
                <w:color w:val="000000"/>
                <w:kern w:val="2"/>
                <w:szCs w:val="24"/>
                <w:lang w:eastAsia="lt-LT"/>
              </w:rPr>
              <w:t xml:space="preserve"> per Sutartyje nurodytą terminą, Tiekėjas nuo kitos nei nustatytas terminas dienos skaičiuoja Pirkėjui </w:t>
            </w:r>
            <w:r w:rsidRPr="00FD0A4E">
              <w:rPr>
                <w:kern w:val="2"/>
                <w:szCs w:val="24"/>
                <w:lang w:eastAsia="lt-LT"/>
              </w:rPr>
              <w:t xml:space="preserve">0,02 (dvi šimtosios) procento </w:t>
            </w:r>
            <w:r w:rsidRPr="00FD0A4E">
              <w:rPr>
                <w:color w:val="000000"/>
                <w:kern w:val="2"/>
                <w:szCs w:val="24"/>
                <w:lang w:eastAsia="lt-LT"/>
              </w:rPr>
              <w:t xml:space="preserve">dydžio delspinigius nuo neapmokėtos sumos be PVM už kiekvieną vėlavimo </w:t>
            </w:r>
            <w:r w:rsidRPr="00FD0A4E">
              <w:rPr>
                <w:kern w:val="2"/>
                <w:szCs w:val="24"/>
                <w:lang w:eastAsia="lt-LT"/>
              </w:rPr>
              <w:t>dieną</w:t>
            </w:r>
            <w:r w:rsidRPr="00FD0A4E">
              <w:rPr>
                <w:color w:val="000000"/>
                <w:kern w:val="2"/>
                <w:szCs w:val="24"/>
                <w:lang w:eastAsia="lt-LT"/>
              </w:rPr>
              <w:t>.</w:t>
            </w:r>
          </w:p>
        </w:tc>
      </w:tr>
      <w:tr w:rsidR="00FD0A4E" w:rsidRPr="00FD0A4E" w14:paraId="4B99145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751787" w14:textId="77777777" w:rsidR="00FD0A4E" w:rsidRPr="00FD0A4E" w:rsidRDefault="00FD0A4E" w:rsidP="00FD0A4E">
            <w:pPr>
              <w:rPr>
                <w:b/>
                <w:bCs/>
                <w:kern w:val="2"/>
                <w:szCs w:val="24"/>
              </w:rPr>
            </w:pPr>
            <w:r w:rsidRPr="00FD0A4E">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14A4EE" w14:textId="44DF5816" w:rsidR="00FD0A4E" w:rsidRPr="00FD0A4E" w:rsidRDefault="00FD0A4E" w:rsidP="00FD0A4E">
            <w:pPr>
              <w:spacing w:before="120" w:after="120"/>
              <w:jc w:val="both"/>
              <w:rPr>
                <w:kern w:val="2"/>
              </w:rPr>
            </w:pPr>
            <w:r w:rsidRPr="00FD0A4E">
              <w:rPr>
                <w:color w:val="000000"/>
                <w:kern w:val="2"/>
              </w:rPr>
              <w:t>9.2.1. Jeigu Tiekėjas vėluoja vykdyti užsakymą, tiekti Prek</w:t>
            </w:r>
            <w:r w:rsidR="00ED1675">
              <w:rPr>
                <w:color w:val="000000"/>
                <w:kern w:val="2"/>
              </w:rPr>
              <w:t>ę</w:t>
            </w:r>
            <w:r w:rsidRPr="00FD0A4E">
              <w:rPr>
                <w:color w:val="000000"/>
                <w:kern w:val="2"/>
              </w:rPr>
              <w:t xml:space="preserve"> ar ištaisyti j</w:t>
            </w:r>
            <w:r w:rsidR="00ED1675">
              <w:rPr>
                <w:color w:val="000000"/>
                <w:kern w:val="2"/>
              </w:rPr>
              <w:t>os</w:t>
            </w:r>
            <w:r w:rsidRPr="00FD0A4E">
              <w:rPr>
                <w:color w:val="000000"/>
                <w:kern w:val="2"/>
              </w:rPr>
              <w:t xml:space="preserve"> trūkumus</w:t>
            </w:r>
            <w:r w:rsidRPr="00FD0A4E">
              <w:rPr>
                <w:color w:val="000000"/>
              </w:rPr>
              <w:t xml:space="preserve"> </w:t>
            </w:r>
            <w:r w:rsidRPr="00FD0A4E">
              <w:rPr>
                <w:color w:val="000000"/>
                <w:kern w:val="2"/>
              </w:rPr>
              <w:t xml:space="preserve">arba nevykdo kitų sutartinių įsipareigojimų, </w:t>
            </w:r>
            <w:r w:rsidRPr="00FD0A4E">
              <w:rPr>
                <w:kern w:val="2"/>
              </w:rPr>
              <w:t>Pirkėjas nuo kitos nei nustatytas terminas dienos Tiekėjui skaičiuoja 0,02 (dvi šimtosios) procento  dydžio delspinigius už kiekvieną uždelstą dieną nuo laiku neperduo</w:t>
            </w:r>
            <w:r w:rsidR="00C565D8">
              <w:rPr>
                <w:kern w:val="2"/>
              </w:rPr>
              <w:t>tos</w:t>
            </w:r>
            <w:r w:rsidRPr="00FD0A4E">
              <w:rPr>
                <w:kern w:val="2"/>
              </w:rPr>
              <w:t xml:space="preserve"> Prek</w:t>
            </w:r>
            <w:r w:rsidR="00C565D8">
              <w:rPr>
                <w:kern w:val="2"/>
              </w:rPr>
              <w:t>ės</w:t>
            </w:r>
            <w:r w:rsidRPr="00FD0A4E">
              <w:rPr>
                <w:kern w:val="2"/>
              </w:rPr>
              <w:t xml:space="preserve"> ar Prek</w:t>
            </w:r>
            <w:r w:rsidR="00C565D8">
              <w:rPr>
                <w:kern w:val="2"/>
              </w:rPr>
              <w:t>ės</w:t>
            </w:r>
            <w:r w:rsidRPr="00FD0A4E">
              <w:rPr>
                <w:kern w:val="2"/>
              </w:rPr>
              <w:t>, turinči</w:t>
            </w:r>
            <w:r w:rsidR="00C565D8">
              <w:rPr>
                <w:kern w:val="2"/>
              </w:rPr>
              <w:t>os</w:t>
            </w:r>
            <w:r w:rsidRPr="00FD0A4E">
              <w:rPr>
                <w:kern w:val="2"/>
              </w:rPr>
              <w:t xml:space="preserve"> trūkumų, kainos be PVM. </w:t>
            </w:r>
          </w:p>
          <w:p w14:paraId="4C082749" w14:textId="77777777" w:rsidR="00FD0A4E" w:rsidRPr="00FD0A4E" w:rsidRDefault="00FD0A4E" w:rsidP="00FD0A4E">
            <w:pPr>
              <w:spacing w:before="120" w:after="120"/>
              <w:jc w:val="both"/>
              <w:rPr>
                <w:kern w:val="2"/>
              </w:rPr>
            </w:pPr>
            <w:r w:rsidRPr="00FD0A4E">
              <w:rPr>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FD7F9DA" w14:textId="77777777" w:rsidR="00FD0A4E" w:rsidRPr="00FD0A4E" w:rsidRDefault="00FD0A4E" w:rsidP="00FD0A4E">
            <w:pPr>
              <w:jc w:val="both"/>
              <w:rPr>
                <w:b/>
                <w:kern w:val="2"/>
              </w:rPr>
            </w:pPr>
            <w:r w:rsidRPr="00FD0A4E">
              <w:rPr>
                <w:color w:val="000000"/>
                <w:kern w:val="2"/>
              </w:rPr>
              <w:t xml:space="preserve">9.2.3. Tiekėjas privalo sumokėti Pirkėjui netesybas per </w:t>
            </w:r>
            <w:r w:rsidRPr="00FD0A4E">
              <w:rPr>
                <w:kern w:val="2"/>
              </w:rPr>
              <w:t>10 (dešimt) kalendorinių</w:t>
            </w:r>
            <w:r w:rsidRPr="00FD0A4E">
              <w:rPr>
                <w:color w:val="000000"/>
                <w:kern w:val="2"/>
              </w:rPr>
              <w:t xml:space="preserve"> dienų nuo Pirkėjo pareikalavimo, jeigu netesybų suma nėra </w:t>
            </w:r>
            <w:r w:rsidRPr="00FD0A4E">
              <w:t>išskaitoma iš Tiekėjui mokėtinos sumos.</w:t>
            </w:r>
            <w:r w:rsidRPr="00FD0A4E">
              <w:rPr>
                <w:color w:val="000000"/>
                <w:kern w:val="2"/>
              </w:rPr>
              <w:t xml:space="preserve"> </w:t>
            </w:r>
          </w:p>
        </w:tc>
      </w:tr>
      <w:tr w:rsidR="00FD0A4E" w:rsidRPr="00FD0A4E" w14:paraId="1F91F9F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ADEFB3" w14:textId="77777777" w:rsidR="00FD0A4E" w:rsidRPr="00FD0A4E" w:rsidRDefault="00FD0A4E" w:rsidP="00FD0A4E">
            <w:pPr>
              <w:rPr>
                <w:b/>
                <w:bCs/>
                <w:kern w:val="2"/>
                <w:szCs w:val="24"/>
              </w:rPr>
            </w:pPr>
            <w:r w:rsidRPr="00FD0A4E">
              <w:rPr>
                <w:b/>
                <w:bCs/>
                <w:kern w:val="2"/>
                <w:szCs w:val="24"/>
              </w:rPr>
              <w:t xml:space="preserve">9.3. Tiekėjui / Pirkėjui taikoma bauda nutraukus Sutartį dėl esminio Sutarties pažeidimo </w:t>
            </w:r>
            <w:r w:rsidRPr="00FD0A4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DD1724F" w14:textId="77777777" w:rsidR="00FD0A4E" w:rsidRPr="00FD0A4E" w:rsidRDefault="00FD0A4E" w:rsidP="00FD0A4E">
            <w:pPr>
              <w:jc w:val="both"/>
              <w:rPr>
                <w:kern w:val="2"/>
                <w:szCs w:val="24"/>
                <w:lang w:eastAsia="lt-LT"/>
              </w:rPr>
            </w:pPr>
            <w:r w:rsidRPr="00FD0A4E">
              <w:rPr>
                <w:kern w:val="2"/>
                <w:szCs w:val="24"/>
                <w:lang w:eastAsia="lt-LT"/>
              </w:rPr>
              <w:t xml:space="preserve">9.3.1. Nutraukus Sutartį dėl esminio Sutarties pažeidimo, nustatyto Sutarties Specialiosiose sąlygose, mokama 10 (dešimties) procentų dydžio bauda nuo  Sutarties vertės be PVM, nurodytos Specialiųjų sąlygų 5.2 punkte. </w:t>
            </w:r>
          </w:p>
          <w:p w14:paraId="371AF0BB" w14:textId="77777777" w:rsidR="00FD0A4E" w:rsidRPr="00FD0A4E" w:rsidRDefault="00FD0A4E" w:rsidP="00FD0A4E">
            <w:pPr>
              <w:jc w:val="both"/>
              <w:rPr>
                <w:kern w:val="2"/>
                <w:szCs w:val="24"/>
              </w:rPr>
            </w:pPr>
            <w:r w:rsidRPr="00FD0A4E">
              <w:rPr>
                <w:kern w:val="2"/>
                <w:szCs w:val="24"/>
                <w:lang w:eastAsia="lt-LT"/>
              </w:rPr>
              <w:t>9.3.2. </w:t>
            </w:r>
            <w:r w:rsidRPr="00FD0A4E">
              <w:rPr>
                <w:szCs w:val="24"/>
                <w:lang w:eastAsia="lt-LT"/>
              </w:rPr>
              <w:t xml:space="preserve">Nepagrįstai nutraukus Sutarties vykdymą ne Sutartyje nustatyta tvarka, mokama </w:t>
            </w:r>
            <w:r w:rsidRPr="00FD0A4E">
              <w:rPr>
                <w:kern w:val="2"/>
                <w:szCs w:val="24"/>
                <w:lang w:eastAsia="lt-LT"/>
              </w:rPr>
              <w:t>10 (dešimties)  procentų dydžio bauda nuo  Sutarties vertės, nurodytos Specialiųjų sąlygų 5.2 punkte.</w:t>
            </w:r>
          </w:p>
        </w:tc>
      </w:tr>
      <w:tr w:rsidR="00FD0A4E" w:rsidRPr="00FD0A4E" w14:paraId="0D7FE9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F763C" w14:textId="77777777" w:rsidR="00FD0A4E" w:rsidRPr="00FD0A4E" w:rsidRDefault="00FD0A4E" w:rsidP="00FD0A4E">
            <w:pPr>
              <w:rPr>
                <w:b/>
                <w:bCs/>
                <w:kern w:val="2"/>
                <w:szCs w:val="24"/>
              </w:rPr>
            </w:pPr>
            <w:r w:rsidRPr="00FD0A4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D7BF27" w14:textId="77777777" w:rsidR="00FD0A4E" w:rsidRPr="00FD0A4E" w:rsidRDefault="00FD0A4E" w:rsidP="00FD0A4E">
            <w:pPr>
              <w:rPr>
                <w:color w:val="000000"/>
                <w:kern w:val="2"/>
                <w:szCs w:val="24"/>
              </w:rPr>
            </w:pPr>
            <w:r w:rsidRPr="00FD0A4E">
              <w:rPr>
                <w:color w:val="000000"/>
                <w:kern w:val="2"/>
                <w:szCs w:val="24"/>
              </w:rPr>
              <w:t>Netaikoma</w:t>
            </w:r>
          </w:p>
          <w:p w14:paraId="18CD0F77" w14:textId="77777777" w:rsidR="00FD0A4E" w:rsidRPr="00FD0A4E" w:rsidRDefault="00FD0A4E" w:rsidP="00FD0A4E">
            <w:pPr>
              <w:rPr>
                <w:kern w:val="2"/>
                <w:szCs w:val="24"/>
              </w:rPr>
            </w:pPr>
          </w:p>
          <w:p w14:paraId="0DD708F9" w14:textId="77777777" w:rsidR="00FD0A4E" w:rsidRPr="00FD0A4E" w:rsidRDefault="00FD0A4E" w:rsidP="00FD0A4E">
            <w:pPr>
              <w:rPr>
                <w:kern w:val="2"/>
                <w:szCs w:val="24"/>
              </w:rPr>
            </w:pPr>
          </w:p>
        </w:tc>
      </w:tr>
      <w:tr w:rsidR="00FD0A4E" w:rsidRPr="00FD0A4E" w14:paraId="3AFCF22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F05A2" w14:textId="77777777" w:rsidR="00FD0A4E" w:rsidRPr="00FD0A4E" w:rsidRDefault="00FD0A4E" w:rsidP="00FD0A4E">
            <w:pPr>
              <w:rPr>
                <w:b/>
                <w:bCs/>
                <w:color w:val="EE0000"/>
                <w:kern w:val="2"/>
                <w:szCs w:val="24"/>
              </w:rPr>
            </w:pPr>
            <w:r w:rsidRPr="00FD0A4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55070F" w14:textId="48AEB1EF" w:rsidR="00B50692" w:rsidRPr="00FD0A4E" w:rsidRDefault="00FD0A4E" w:rsidP="00B50692">
            <w:pPr>
              <w:rPr>
                <w:color w:val="EE0000"/>
                <w:kern w:val="2"/>
                <w:szCs w:val="24"/>
              </w:rPr>
            </w:pPr>
            <w:r w:rsidRPr="00FD0A4E">
              <w:rPr>
                <w:color w:val="000000"/>
                <w:kern w:val="2"/>
                <w:szCs w:val="24"/>
              </w:rPr>
              <w:t xml:space="preserve"> </w:t>
            </w:r>
            <w:r w:rsidR="00B50692">
              <w:t xml:space="preserve">Tiekėjas moka </w:t>
            </w:r>
            <w:r w:rsidR="00B50692" w:rsidRPr="00FD0A4E">
              <w:rPr>
                <w:szCs w:val="24"/>
                <w:shd w:val="clear" w:color="auto" w:fill="FFFFFF"/>
              </w:rPr>
              <w:t>500,00 Eur (penki šimtai eurų)</w:t>
            </w:r>
            <w:r w:rsidR="00B50692">
              <w:t xml:space="preserve"> dydžio baudą už kiekvieną pažeidimo atvejį, jei nevykdo Specialiųjų sąlygų 13.1 papunktyje nurodytų įsipareigojimų.</w:t>
            </w:r>
          </w:p>
          <w:p w14:paraId="4A7288DB" w14:textId="77777777" w:rsidR="00FD0A4E" w:rsidRPr="00FD0A4E" w:rsidRDefault="00FD0A4E" w:rsidP="00FD0A4E">
            <w:pPr>
              <w:rPr>
                <w:kern w:val="2"/>
                <w:szCs w:val="24"/>
              </w:rPr>
            </w:pPr>
          </w:p>
          <w:p w14:paraId="26F909E2" w14:textId="77777777" w:rsidR="00FD0A4E" w:rsidRPr="00FD0A4E" w:rsidRDefault="00FD0A4E" w:rsidP="00FD0A4E">
            <w:pPr>
              <w:rPr>
                <w:color w:val="4472C4"/>
                <w:kern w:val="2"/>
                <w:szCs w:val="24"/>
              </w:rPr>
            </w:pPr>
          </w:p>
        </w:tc>
      </w:tr>
      <w:tr w:rsidR="00FD0A4E" w:rsidRPr="00FD0A4E" w14:paraId="269B7998"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28DD9" w14:textId="77777777" w:rsidR="00FD0A4E" w:rsidRPr="00FD0A4E" w:rsidRDefault="00FD0A4E" w:rsidP="00FD0A4E">
            <w:pPr>
              <w:rPr>
                <w:b/>
                <w:bCs/>
                <w:kern w:val="2"/>
                <w:szCs w:val="24"/>
              </w:rPr>
            </w:pPr>
            <w:r w:rsidRPr="00FD0A4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6882D7" w14:textId="77777777" w:rsidR="00FD0A4E" w:rsidRPr="00FD0A4E" w:rsidRDefault="00FD0A4E" w:rsidP="00FD0A4E">
            <w:pPr>
              <w:rPr>
                <w:kern w:val="2"/>
                <w:szCs w:val="24"/>
              </w:rPr>
            </w:pPr>
            <w:r w:rsidRPr="00FD0A4E">
              <w:rPr>
                <w:kern w:val="2"/>
                <w:szCs w:val="24"/>
              </w:rPr>
              <w:t>Netaikoma</w:t>
            </w:r>
          </w:p>
          <w:p w14:paraId="0E70571D" w14:textId="77777777" w:rsidR="00FD0A4E" w:rsidRPr="00FD0A4E" w:rsidRDefault="00FD0A4E" w:rsidP="00FD0A4E">
            <w:pPr>
              <w:rPr>
                <w:color w:val="4472C4"/>
                <w:kern w:val="2"/>
                <w:szCs w:val="24"/>
              </w:rPr>
            </w:pPr>
          </w:p>
          <w:p w14:paraId="06CAA152" w14:textId="77777777" w:rsidR="00FD0A4E" w:rsidRPr="00FD0A4E" w:rsidRDefault="00FD0A4E" w:rsidP="00FD0A4E">
            <w:pPr>
              <w:rPr>
                <w:color w:val="4472C4"/>
                <w:kern w:val="2"/>
                <w:szCs w:val="24"/>
              </w:rPr>
            </w:pPr>
          </w:p>
        </w:tc>
      </w:tr>
      <w:tr w:rsidR="00FD0A4E" w:rsidRPr="00FD0A4E" w14:paraId="424CE9E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4758A" w14:textId="77777777" w:rsidR="00FD0A4E" w:rsidRPr="00FD0A4E" w:rsidRDefault="00FD0A4E" w:rsidP="00FD0A4E">
            <w:pPr>
              <w:rPr>
                <w:b/>
                <w:bCs/>
                <w:kern w:val="2"/>
              </w:rPr>
            </w:pPr>
            <w:r w:rsidRPr="00FD0A4E">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B6E0740" w14:textId="77777777" w:rsidR="00FD0A4E" w:rsidRPr="00FD0A4E" w:rsidRDefault="00FD0A4E" w:rsidP="00FD0A4E">
            <w:pPr>
              <w:rPr>
                <w:color w:val="4472C4"/>
                <w:kern w:val="2"/>
                <w:szCs w:val="24"/>
              </w:rPr>
            </w:pPr>
            <w:r w:rsidRPr="00FD0A4E">
              <w:rPr>
                <w:kern w:val="2"/>
                <w:szCs w:val="24"/>
              </w:rPr>
              <w:t xml:space="preserve">Netaikoma </w:t>
            </w:r>
          </w:p>
          <w:p w14:paraId="6718ED1A" w14:textId="77777777" w:rsidR="00FD0A4E" w:rsidRPr="00FD0A4E" w:rsidRDefault="00FD0A4E" w:rsidP="00FD0A4E">
            <w:pPr>
              <w:rPr>
                <w:color w:val="4472C4"/>
                <w:kern w:val="2"/>
                <w:szCs w:val="24"/>
              </w:rPr>
            </w:pPr>
          </w:p>
        </w:tc>
      </w:tr>
      <w:tr w:rsidR="00FD0A4E" w:rsidRPr="00FD0A4E" w14:paraId="2DD3379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5BBCD" w14:textId="77777777" w:rsidR="00FD0A4E" w:rsidRPr="00FD0A4E" w:rsidRDefault="00FD0A4E" w:rsidP="00FD0A4E">
            <w:pPr>
              <w:rPr>
                <w:b/>
                <w:bCs/>
                <w:kern w:val="2"/>
                <w:szCs w:val="24"/>
              </w:rPr>
            </w:pPr>
            <w:r w:rsidRPr="00FD0A4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F2777F" w14:textId="77777777" w:rsidR="00FD0A4E" w:rsidRPr="00FD0A4E" w:rsidRDefault="00FD0A4E" w:rsidP="00FD0A4E">
            <w:pPr>
              <w:rPr>
                <w:kern w:val="2"/>
                <w:szCs w:val="24"/>
              </w:rPr>
            </w:pPr>
            <w:r w:rsidRPr="00FD0A4E">
              <w:rPr>
                <w:kern w:val="2"/>
                <w:szCs w:val="24"/>
              </w:rPr>
              <w:t>Netaikoma</w:t>
            </w:r>
          </w:p>
          <w:p w14:paraId="61DF1CAD" w14:textId="77777777" w:rsidR="00FD0A4E" w:rsidRPr="00FD0A4E" w:rsidRDefault="00FD0A4E" w:rsidP="00FD0A4E">
            <w:pPr>
              <w:rPr>
                <w:color w:val="4472C4"/>
                <w:kern w:val="2"/>
                <w:szCs w:val="24"/>
              </w:rPr>
            </w:pPr>
          </w:p>
          <w:p w14:paraId="475BF502" w14:textId="77777777" w:rsidR="00FD0A4E" w:rsidRPr="00FD0A4E" w:rsidRDefault="00FD0A4E" w:rsidP="00FD0A4E">
            <w:pPr>
              <w:rPr>
                <w:color w:val="4472C4"/>
                <w:kern w:val="2"/>
                <w:szCs w:val="24"/>
              </w:rPr>
            </w:pPr>
          </w:p>
        </w:tc>
      </w:tr>
      <w:tr w:rsidR="00FD0A4E" w:rsidRPr="00FD0A4E" w14:paraId="174A175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08DBAD" w14:textId="77777777" w:rsidR="00FD0A4E" w:rsidRPr="00FD0A4E" w:rsidRDefault="00FD0A4E" w:rsidP="00FD0A4E">
            <w:pPr>
              <w:rPr>
                <w:b/>
                <w:bCs/>
                <w:kern w:val="2"/>
                <w:szCs w:val="24"/>
              </w:rPr>
            </w:pPr>
            <w:r w:rsidRPr="00FD0A4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E02F53" w14:textId="77777777" w:rsidR="00FD0A4E" w:rsidRPr="00FD0A4E" w:rsidRDefault="00FD0A4E" w:rsidP="00FD0A4E">
            <w:pPr>
              <w:spacing w:line="259" w:lineRule="auto"/>
              <w:rPr>
                <w:kern w:val="2"/>
                <w:szCs w:val="24"/>
              </w:rPr>
            </w:pPr>
            <w:r w:rsidRPr="00FD0A4E">
              <w:rPr>
                <w:kern w:val="2"/>
                <w:szCs w:val="24"/>
              </w:rPr>
              <w:t>Netaikoma</w:t>
            </w:r>
          </w:p>
          <w:p w14:paraId="5C8454D3" w14:textId="77777777" w:rsidR="00FD0A4E" w:rsidRPr="00FD0A4E" w:rsidRDefault="00FD0A4E" w:rsidP="00FD0A4E">
            <w:pPr>
              <w:spacing w:line="259" w:lineRule="auto"/>
              <w:rPr>
                <w:kern w:val="2"/>
                <w:sz w:val="22"/>
                <w:szCs w:val="24"/>
              </w:rPr>
            </w:pPr>
          </w:p>
          <w:p w14:paraId="5BB6FC0A" w14:textId="77777777" w:rsidR="00FD0A4E" w:rsidRPr="00FD0A4E" w:rsidRDefault="00FD0A4E" w:rsidP="00FD0A4E">
            <w:pPr>
              <w:rPr>
                <w:sz w:val="14"/>
                <w:szCs w:val="14"/>
              </w:rPr>
            </w:pPr>
          </w:p>
          <w:p w14:paraId="15F00039" w14:textId="77777777" w:rsidR="00FD0A4E" w:rsidRPr="00FD0A4E" w:rsidRDefault="00FD0A4E" w:rsidP="00FD0A4E">
            <w:pPr>
              <w:spacing w:line="259" w:lineRule="auto"/>
              <w:rPr>
                <w:kern w:val="2"/>
                <w:sz w:val="22"/>
                <w:szCs w:val="24"/>
              </w:rPr>
            </w:pPr>
          </w:p>
          <w:p w14:paraId="33455676" w14:textId="77777777" w:rsidR="00FD0A4E" w:rsidRPr="00FD0A4E" w:rsidRDefault="00FD0A4E" w:rsidP="00FD0A4E">
            <w:pPr>
              <w:rPr>
                <w:sz w:val="14"/>
                <w:szCs w:val="14"/>
              </w:rPr>
            </w:pPr>
          </w:p>
          <w:p w14:paraId="0612B8D9" w14:textId="77777777" w:rsidR="00FD0A4E" w:rsidRPr="00FD0A4E" w:rsidRDefault="00FD0A4E" w:rsidP="00FD0A4E">
            <w:pPr>
              <w:rPr>
                <w:color w:val="4472C4"/>
                <w:kern w:val="2"/>
                <w:szCs w:val="24"/>
              </w:rPr>
            </w:pPr>
          </w:p>
        </w:tc>
      </w:tr>
      <w:tr w:rsidR="00FD0A4E" w:rsidRPr="00FD0A4E" w14:paraId="027FB83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EAC38" w14:textId="77777777" w:rsidR="00FD0A4E" w:rsidRPr="00FD0A4E" w:rsidRDefault="00FD0A4E" w:rsidP="00FD0A4E">
            <w:pPr>
              <w:rPr>
                <w:b/>
                <w:bCs/>
                <w:kern w:val="2"/>
                <w:szCs w:val="24"/>
              </w:rPr>
            </w:pPr>
            <w:r w:rsidRPr="00FD0A4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0D18FA1" w14:textId="77777777" w:rsidR="00FD0A4E" w:rsidRPr="00FD0A4E" w:rsidRDefault="00FD0A4E" w:rsidP="00FD0A4E">
            <w:pPr>
              <w:rPr>
                <w:color w:val="4472C4"/>
                <w:kern w:val="2"/>
                <w:szCs w:val="24"/>
              </w:rPr>
            </w:pPr>
            <w:r w:rsidRPr="00FD0A4E">
              <w:rPr>
                <w:kern w:val="2"/>
                <w:szCs w:val="24"/>
              </w:rPr>
              <w:t>Netaikoma</w:t>
            </w:r>
          </w:p>
        </w:tc>
      </w:tr>
      <w:tr w:rsidR="00FD0A4E" w:rsidRPr="00FD0A4E" w14:paraId="0B25AED9" w14:textId="77777777" w:rsidTr="00056F6E">
        <w:trPr>
          <w:trHeight w:val="300"/>
        </w:trPr>
        <w:tc>
          <w:tcPr>
            <w:tcW w:w="9535" w:type="dxa"/>
            <w:gridSpan w:val="5"/>
          </w:tcPr>
          <w:p w14:paraId="78CA7CE1" w14:textId="77777777" w:rsidR="00FD0A4E" w:rsidRPr="00FD0A4E" w:rsidRDefault="00FD0A4E" w:rsidP="00FD0A4E">
            <w:pPr>
              <w:jc w:val="center"/>
              <w:rPr>
                <w:b/>
                <w:bCs/>
                <w:kern w:val="2"/>
                <w:szCs w:val="24"/>
              </w:rPr>
            </w:pPr>
            <w:r w:rsidRPr="00FD0A4E">
              <w:rPr>
                <w:b/>
                <w:kern w:val="2"/>
                <w:szCs w:val="24"/>
              </w:rPr>
              <w:t>10. ESMINĖS SUTARTIES SĄLYGOS</w:t>
            </w:r>
          </w:p>
        </w:tc>
      </w:tr>
      <w:tr w:rsidR="00FD0A4E" w:rsidRPr="00FD0A4E" w14:paraId="44A1C1BA" w14:textId="77777777" w:rsidTr="00056F6E">
        <w:trPr>
          <w:trHeight w:val="300"/>
        </w:trPr>
        <w:tc>
          <w:tcPr>
            <w:tcW w:w="2707" w:type="dxa"/>
            <w:gridSpan w:val="3"/>
          </w:tcPr>
          <w:p w14:paraId="3FB183BD" w14:textId="77777777" w:rsidR="00FD0A4E" w:rsidRPr="00FD0A4E" w:rsidRDefault="00FD0A4E" w:rsidP="00FD0A4E">
            <w:pPr>
              <w:rPr>
                <w:b/>
                <w:bCs/>
                <w:kern w:val="2"/>
              </w:rPr>
            </w:pPr>
            <w:r w:rsidRPr="00FD0A4E">
              <w:rPr>
                <w:b/>
                <w:bCs/>
              </w:rPr>
              <w:t>10.1. Esminės Sutarties sąlygos</w:t>
            </w:r>
          </w:p>
        </w:tc>
        <w:tc>
          <w:tcPr>
            <w:tcW w:w="6828" w:type="dxa"/>
            <w:gridSpan w:val="2"/>
          </w:tcPr>
          <w:p w14:paraId="1817B963" w14:textId="77777777" w:rsidR="00FD0A4E" w:rsidRPr="00FD0A4E" w:rsidRDefault="00FD0A4E" w:rsidP="00FD0A4E">
            <w:pPr>
              <w:rPr>
                <w:kern w:val="2"/>
                <w:szCs w:val="24"/>
              </w:rPr>
            </w:pPr>
            <w:r w:rsidRPr="00FD0A4E">
              <w:rPr>
                <w:kern w:val="2"/>
                <w:szCs w:val="24"/>
              </w:rPr>
              <w:t>Netaikoma</w:t>
            </w:r>
          </w:p>
          <w:p w14:paraId="612FC8A1" w14:textId="77777777" w:rsidR="00FD0A4E" w:rsidRPr="00FD0A4E" w:rsidRDefault="00FD0A4E" w:rsidP="00FD0A4E">
            <w:pPr>
              <w:rPr>
                <w:b/>
                <w:bCs/>
                <w:kern w:val="2"/>
                <w:szCs w:val="24"/>
              </w:rPr>
            </w:pPr>
          </w:p>
          <w:p w14:paraId="0130B523" w14:textId="77777777" w:rsidR="00FD0A4E" w:rsidRPr="00FD0A4E" w:rsidRDefault="00FD0A4E" w:rsidP="00FD0A4E">
            <w:pPr>
              <w:rPr>
                <w:b/>
                <w:bCs/>
                <w:color w:val="4472C4"/>
                <w:kern w:val="2"/>
                <w:szCs w:val="24"/>
              </w:rPr>
            </w:pPr>
          </w:p>
        </w:tc>
      </w:tr>
      <w:tr w:rsidR="00FD0A4E" w:rsidRPr="00FD0A4E" w14:paraId="3C08CF8F" w14:textId="77777777" w:rsidTr="00056F6E">
        <w:trPr>
          <w:trHeight w:val="300"/>
        </w:trPr>
        <w:tc>
          <w:tcPr>
            <w:tcW w:w="2700" w:type="dxa"/>
            <w:gridSpan w:val="2"/>
          </w:tcPr>
          <w:p w14:paraId="0C91D763" w14:textId="77777777" w:rsidR="00FD0A4E" w:rsidRPr="00FD0A4E" w:rsidRDefault="00FD0A4E" w:rsidP="00FD0A4E">
            <w:pPr>
              <w:rPr>
                <w:b/>
                <w:bCs/>
                <w:kern w:val="2"/>
                <w:szCs w:val="24"/>
              </w:rPr>
            </w:pPr>
            <w:r w:rsidRPr="00FD0A4E">
              <w:rPr>
                <w:b/>
                <w:bCs/>
                <w:kern w:val="2"/>
                <w:szCs w:val="24"/>
              </w:rPr>
              <w:t>10.2. Dideli arba nuolatiniai esminės Sutarties sąlygos vykdymo trūkumai</w:t>
            </w:r>
          </w:p>
        </w:tc>
        <w:tc>
          <w:tcPr>
            <w:tcW w:w="6835" w:type="dxa"/>
            <w:gridSpan w:val="3"/>
          </w:tcPr>
          <w:p w14:paraId="5200B599" w14:textId="77777777" w:rsidR="00FD0A4E" w:rsidRPr="00FD0A4E" w:rsidRDefault="00FD0A4E" w:rsidP="00FD0A4E">
            <w:pPr>
              <w:rPr>
                <w:kern w:val="2"/>
                <w:szCs w:val="24"/>
              </w:rPr>
            </w:pPr>
            <w:r w:rsidRPr="00FD0A4E">
              <w:rPr>
                <w:kern w:val="2"/>
                <w:szCs w:val="24"/>
              </w:rPr>
              <w:t xml:space="preserve">Netaikoma </w:t>
            </w:r>
          </w:p>
          <w:p w14:paraId="0043971C" w14:textId="77777777" w:rsidR="00FD0A4E" w:rsidRPr="00FD0A4E" w:rsidRDefault="00FD0A4E" w:rsidP="00FD0A4E">
            <w:pPr>
              <w:rPr>
                <w:kern w:val="2"/>
                <w:szCs w:val="24"/>
              </w:rPr>
            </w:pPr>
          </w:p>
        </w:tc>
      </w:tr>
      <w:tr w:rsidR="00FD0A4E" w:rsidRPr="00FD0A4E" w14:paraId="2184BBD7" w14:textId="77777777" w:rsidTr="00056F6E">
        <w:trPr>
          <w:trHeight w:val="300"/>
        </w:trPr>
        <w:tc>
          <w:tcPr>
            <w:tcW w:w="9535" w:type="dxa"/>
            <w:gridSpan w:val="5"/>
          </w:tcPr>
          <w:p w14:paraId="390F783E" w14:textId="77777777" w:rsidR="00FD0A4E" w:rsidRPr="00FD0A4E" w:rsidRDefault="00FD0A4E" w:rsidP="00FD0A4E">
            <w:pPr>
              <w:jc w:val="center"/>
              <w:rPr>
                <w:b/>
                <w:bCs/>
                <w:kern w:val="2"/>
                <w:szCs w:val="24"/>
              </w:rPr>
            </w:pPr>
            <w:r w:rsidRPr="00FD0A4E">
              <w:rPr>
                <w:b/>
                <w:bCs/>
                <w:kern w:val="2"/>
                <w:szCs w:val="24"/>
              </w:rPr>
              <w:t>11. SUTARTIES GALIOJIMAS IR KEITIMAS</w:t>
            </w:r>
          </w:p>
        </w:tc>
      </w:tr>
      <w:tr w:rsidR="00FD0A4E" w:rsidRPr="00FD0A4E" w14:paraId="293B5D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6EE5C" w14:textId="77777777" w:rsidR="00FD0A4E" w:rsidRPr="00FD0A4E" w:rsidRDefault="00FD0A4E" w:rsidP="00FD0A4E">
            <w:pPr>
              <w:rPr>
                <w:b/>
                <w:bCs/>
                <w:kern w:val="2"/>
                <w:szCs w:val="24"/>
              </w:rPr>
            </w:pPr>
            <w:r w:rsidRPr="00FD0A4E">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C9335A8" w14:textId="77777777" w:rsidR="00FD0A4E" w:rsidRPr="00FD0A4E" w:rsidRDefault="00FD0A4E" w:rsidP="00FD0A4E">
            <w:pPr>
              <w:spacing w:before="120" w:after="120"/>
              <w:jc w:val="both"/>
              <w:rPr>
                <w:kern w:val="2"/>
                <w:szCs w:val="24"/>
                <w:lang w:eastAsia="lt-LT"/>
              </w:rPr>
            </w:pPr>
            <w:r w:rsidRPr="00FD0A4E">
              <w:rPr>
                <w:kern w:val="2"/>
                <w:szCs w:val="24"/>
                <w:lang w:eastAsia="lt-LT"/>
              </w:rPr>
              <w:t>Ši Sutartis laikoma sudaryta ir įsigalioja nuo Sutarties pasirašymo dienos (antrosios Šalies pasirašymo dienos).</w:t>
            </w:r>
          </w:p>
          <w:p w14:paraId="367E6026" w14:textId="0DBBF99B" w:rsidR="00FD0A4E" w:rsidRPr="00FD0A4E" w:rsidRDefault="00FD0A4E" w:rsidP="00FD0A4E">
            <w:pPr>
              <w:jc w:val="both"/>
              <w:rPr>
                <w:color w:val="4472C4"/>
                <w:kern w:val="2"/>
                <w:szCs w:val="24"/>
              </w:rPr>
            </w:pPr>
            <w:r w:rsidRPr="00FD0A4E">
              <w:rPr>
                <w:color w:val="000000"/>
                <w:kern w:val="2"/>
                <w:szCs w:val="24"/>
                <w:lang w:eastAsia="lt-LT"/>
              </w:rPr>
              <w:t xml:space="preserve">Sutartis galioja iki visiško prievolių įvykdymo, bet jos terminas </w:t>
            </w:r>
            <w:r w:rsidRPr="00FD0A4E">
              <w:rPr>
                <w:b/>
                <w:bCs/>
                <w:kern w:val="2"/>
                <w:szCs w:val="24"/>
                <w:lang w:eastAsia="lt-LT"/>
              </w:rPr>
              <w:t xml:space="preserve">negali būti ilgesnis kaip </w:t>
            </w:r>
            <w:r w:rsidR="00B50692">
              <w:rPr>
                <w:b/>
                <w:bCs/>
                <w:kern w:val="2"/>
                <w:szCs w:val="24"/>
                <w:lang w:eastAsia="lt-LT"/>
              </w:rPr>
              <w:t>7</w:t>
            </w:r>
            <w:r w:rsidRPr="00FD0A4E">
              <w:rPr>
                <w:b/>
                <w:bCs/>
                <w:kern w:val="2"/>
                <w:szCs w:val="24"/>
                <w:lang w:eastAsia="lt-LT"/>
              </w:rPr>
              <w:t xml:space="preserve"> (</w:t>
            </w:r>
            <w:r w:rsidR="00B50692">
              <w:rPr>
                <w:b/>
                <w:bCs/>
                <w:kern w:val="2"/>
                <w:szCs w:val="24"/>
                <w:lang w:eastAsia="lt-LT"/>
              </w:rPr>
              <w:t>septyni</w:t>
            </w:r>
            <w:r w:rsidRPr="00FD0A4E">
              <w:rPr>
                <w:b/>
                <w:bCs/>
                <w:kern w:val="2"/>
                <w:szCs w:val="24"/>
                <w:lang w:eastAsia="lt-LT"/>
              </w:rPr>
              <w:t>) mėnesiai, įskaitant galimų pratęsimų laiką.</w:t>
            </w:r>
          </w:p>
        </w:tc>
      </w:tr>
      <w:tr w:rsidR="00FD0A4E" w:rsidRPr="00FD0A4E" w14:paraId="3211B1F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8C8268" w14:textId="77777777" w:rsidR="00FD0A4E" w:rsidRPr="00FD0A4E" w:rsidRDefault="00FD0A4E" w:rsidP="00FD0A4E">
            <w:pPr>
              <w:rPr>
                <w:b/>
                <w:bCs/>
                <w:kern w:val="2"/>
                <w:szCs w:val="24"/>
              </w:rPr>
            </w:pPr>
            <w:r w:rsidRPr="00FD0A4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A73C68B" w14:textId="77777777" w:rsidR="00FD0A4E" w:rsidRPr="00FD0A4E" w:rsidRDefault="00FD0A4E" w:rsidP="00FD0A4E">
            <w:pPr>
              <w:jc w:val="both"/>
              <w:rPr>
                <w:kern w:val="2"/>
                <w:szCs w:val="24"/>
              </w:rPr>
            </w:pPr>
            <w:r w:rsidRPr="00FD0A4E">
              <w:rPr>
                <w:kern w:val="2"/>
                <w:szCs w:val="24"/>
              </w:rPr>
              <w:t xml:space="preserve">Šalių abipusiu rašytiniu Susitarimu, </w:t>
            </w:r>
            <w:r w:rsidRPr="00FD0A4E">
              <w:rPr>
                <w:szCs w:val="24"/>
                <w:shd w:val="clear" w:color="auto" w:fill="FFFFFF"/>
              </w:rPr>
              <w:t>dėl trečiųjų šalių neveikimo</w:t>
            </w:r>
            <w:r w:rsidRPr="00FD0A4E">
              <w:rPr>
                <w:szCs w:val="24"/>
              </w:rPr>
              <w:br/>
            </w:r>
            <w:r w:rsidRPr="00FD0A4E">
              <w:rPr>
                <w:szCs w:val="24"/>
                <w:shd w:val="clear" w:color="auto" w:fill="FFFFFF"/>
              </w:rPr>
              <w:t>arba netinkamo veikimo,</w:t>
            </w:r>
            <w:r w:rsidRPr="00FD0A4E">
              <w:rPr>
                <w:kern w:val="2"/>
                <w:szCs w:val="24"/>
              </w:rPr>
              <w:t xml:space="preserve"> Sutartis tomis pačiomis sąlygomis </w:t>
            </w:r>
            <w:r w:rsidRPr="00FD0A4E">
              <w:rPr>
                <w:color w:val="FF0000"/>
                <w:kern w:val="2"/>
                <w:szCs w:val="24"/>
              </w:rPr>
              <w:t xml:space="preserve"> </w:t>
            </w:r>
            <w:r w:rsidRPr="00FD0A4E">
              <w:rPr>
                <w:kern w:val="2"/>
                <w:szCs w:val="24"/>
              </w:rPr>
              <w:t>nedidinant Sutarties kainos gali būti pratęsta</w:t>
            </w:r>
            <w:r w:rsidRPr="00FD0A4E">
              <w:rPr>
                <w:sz w:val="30"/>
                <w:szCs w:val="30"/>
                <w:shd w:val="clear" w:color="auto" w:fill="FFFFFF"/>
              </w:rPr>
              <w:t xml:space="preserve">, </w:t>
            </w:r>
            <w:r w:rsidRPr="00FD0A4E">
              <w:rPr>
                <w:szCs w:val="24"/>
                <w:shd w:val="clear" w:color="auto" w:fill="FFFFFF"/>
              </w:rPr>
              <w:t>tačiau bendras visų</w:t>
            </w:r>
            <w:r w:rsidRPr="00FD0A4E">
              <w:rPr>
                <w:szCs w:val="24"/>
              </w:rPr>
              <w:br/>
            </w:r>
            <w:r w:rsidRPr="00FD0A4E">
              <w:rPr>
                <w:szCs w:val="24"/>
                <w:shd w:val="clear" w:color="auto" w:fill="FFFFFF"/>
              </w:rPr>
              <w:t>pratesimų terminas negali viršyti 1 mėn.</w:t>
            </w:r>
            <w:r w:rsidRPr="00FD0A4E">
              <w:rPr>
                <w:kern w:val="2"/>
                <w:szCs w:val="24"/>
              </w:rPr>
              <w:t xml:space="preserve"> </w:t>
            </w:r>
          </w:p>
          <w:p w14:paraId="26949884" w14:textId="77777777" w:rsidR="00FD0A4E" w:rsidRPr="00FD0A4E" w:rsidRDefault="00FD0A4E" w:rsidP="00FD0A4E">
            <w:pPr>
              <w:rPr>
                <w:kern w:val="2"/>
                <w:szCs w:val="24"/>
              </w:rPr>
            </w:pPr>
          </w:p>
          <w:p w14:paraId="2DABC783" w14:textId="77777777" w:rsidR="00FD0A4E" w:rsidRPr="00FD0A4E" w:rsidRDefault="00FD0A4E" w:rsidP="00FD0A4E">
            <w:pPr>
              <w:rPr>
                <w:kern w:val="2"/>
                <w:szCs w:val="24"/>
              </w:rPr>
            </w:pPr>
          </w:p>
        </w:tc>
      </w:tr>
      <w:tr w:rsidR="00FD0A4E" w:rsidRPr="00FD0A4E" w14:paraId="5E43A317" w14:textId="77777777" w:rsidTr="00056F6E">
        <w:trPr>
          <w:trHeight w:val="300"/>
        </w:trPr>
        <w:tc>
          <w:tcPr>
            <w:tcW w:w="9535" w:type="dxa"/>
            <w:gridSpan w:val="5"/>
          </w:tcPr>
          <w:p w14:paraId="6BE57EF0" w14:textId="77777777" w:rsidR="00FD0A4E" w:rsidRPr="00FD0A4E" w:rsidRDefault="00FD0A4E" w:rsidP="00FD0A4E">
            <w:pPr>
              <w:jc w:val="center"/>
              <w:rPr>
                <w:b/>
                <w:bCs/>
                <w:kern w:val="2"/>
                <w:szCs w:val="24"/>
              </w:rPr>
            </w:pPr>
            <w:r w:rsidRPr="00FD0A4E">
              <w:rPr>
                <w:b/>
                <w:bCs/>
                <w:kern w:val="2"/>
                <w:szCs w:val="24"/>
              </w:rPr>
              <w:t>12. SUTARTIES NUTRAUKIMAS</w:t>
            </w:r>
          </w:p>
        </w:tc>
      </w:tr>
      <w:tr w:rsidR="00FD0A4E" w:rsidRPr="00FD0A4E" w14:paraId="3AECDE4B" w14:textId="77777777" w:rsidTr="00056F6E">
        <w:trPr>
          <w:trHeight w:val="300"/>
        </w:trPr>
        <w:tc>
          <w:tcPr>
            <w:tcW w:w="2532" w:type="dxa"/>
          </w:tcPr>
          <w:p w14:paraId="63D48464" w14:textId="77777777" w:rsidR="00FD0A4E" w:rsidRPr="00FD0A4E" w:rsidRDefault="00FD0A4E" w:rsidP="00FD0A4E">
            <w:pPr>
              <w:rPr>
                <w:b/>
                <w:bCs/>
                <w:kern w:val="2"/>
                <w:szCs w:val="24"/>
              </w:rPr>
            </w:pPr>
            <w:r w:rsidRPr="00FD0A4E">
              <w:rPr>
                <w:b/>
                <w:bCs/>
                <w:kern w:val="2"/>
                <w:szCs w:val="24"/>
              </w:rPr>
              <w:t>12.1. Sutarties nutraukimo pagrindai</w:t>
            </w:r>
          </w:p>
        </w:tc>
        <w:tc>
          <w:tcPr>
            <w:tcW w:w="7003" w:type="dxa"/>
            <w:gridSpan w:val="4"/>
          </w:tcPr>
          <w:p w14:paraId="6AE7E4C4" w14:textId="77777777" w:rsidR="00FD0A4E" w:rsidRPr="00FD0A4E" w:rsidRDefault="00FD0A4E" w:rsidP="00FD0A4E">
            <w:pPr>
              <w:jc w:val="both"/>
              <w:rPr>
                <w:kern w:val="2"/>
                <w:szCs w:val="24"/>
              </w:rPr>
            </w:pPr>
            <w:r w:rsidRPr="00FD0A4E">
              <w:rPr>
                <w:kern w:val="2"/>
                <w:szCs w:val="24"/>
              </w:rPr>
              <w:t>Sutartis gali būti nutraukiama rašytiniu Šalių susitarimu arba vienašališkai, Bendrosiose sąlygose nustatyta tvarka.</w:t>
            </w:r>
          </w:p>
          <w:p w14:paraId="5D401761" w14:textId="77777777" w:rsidR="00FD0A4E" w:rsidRPr="00FD0A4E" w:rsidRDefault="00FD0A4E" w:rsidP="00FD0A4E">
            <w:pPr>
              <w:jc w:val="both"/>
              <w:rPr>
                <w:kern w:val="2"/>
                <w:szCs w:val="24"/>
              </w:rPr>
            </w:pPr>
          </w:p>
          <w:p w14:paraId="7ECDDEE4" w14:textId="77777777" w:rsidR="00FD0A4E" w:rsidRPr="00FD0A4E" w:rsidRDefault="00FD0A4E" w:rsidP="00FD0A4E">
            <w:pPr>
              <w:jc w:val="both"/>
              <w:rPr>
                <w:color w:val="4472C4"/>
                <w:kern w:val="2"/>
                <w:szCs w:val="24"/>
              </w:rPr>
            </w:pPr>
          </w:p>
        </w:tc>
      </w:tr>
      <w:tr w:rsidR="00FD0A4E" w:rsidRPr="00FD0A4E" w14:paraId="55C03FF9" w14:textId="77777777" w:rsidTr="00056F6E">
        <w:trPr>
          <w:trHeight w:val="300"/>
        </w:trPr>
        <w:tc>
          <w:tcPr>
            <w:tcW w:w="2532" w:type="dxa"/>
          </w:tcPr>
          <w:p w14:paraId="2C18BAB0" w14:textId="77777777" w:rsidR="00FD0A4E" w:rsidRPr="00FD0A4E" w:rsidRDefault="00FD0A4E" w:rsidP="00FD0A4E">
            <w:pPr>
              <w:rPr>
                <w:b/>
                <w:bCs/>
                <w:kern w:val="2"/>
                <w:szCs w:val="24"/>
              </w:rPr>
            </w:pPr>
            <w:r w:rsidRPr="00FD0A4E">
              <w:rPr>
                <w:b/>
                <w:bCs/>
                <w:kern w:val="2"/>
                <w:szCs w:val="24"/>
              </w:rPr>
              <w:t>12.2. Esminiai Sutarties pažeidimai</w:t>
            </w:r>
          </w:p>
          <w:p w14:paraId="4BBECACD" w14:textId="77777777" w:rsidR="00FD0A4E" w:rsidRPr="00FD0A4E" w:rsidRDefault="00FD0A4E" w:rsidP="00FD0A4E">
            <w:pPr>
              <w:rPr>
                <w:b/>
                <w:bCs/>
                <w:kern w:val="2"/>
                <w:szCs w:val="24"/>
              </w:rPr>
            </w:pPr>
          </w:p>
        </w:tc>
        <w:tc>
          <w:tcPr>
            <w:tcW w:w="7003" w:type="dxa"/>
            <w:gridSpan w:val="4"/>
          </w:tcPr>
          <w:p w14:paraId="717704A5" w14:textId="77777777" w:rsidR="00FD0A4E" w:rsidRPr="00FD0A4E" w:rsidRDefault="00FD0A4E" w:rsidP="00FD0A4E">
            <w:pPr>
              <w:jc w:val="both"/>
              <w:rPr>
                <w:kern w:val="2"/>
                <w:szCs w:val="24"/>
              </w:rPr>
            </w:pPr>
            <w:r w:rsidRPr="00FD0A4E">
              <w:rPr>
                <w:kern w:val="2"/>
                <w:szCs w:val="24"/>
              </w:rPr>
              <w:t>12.2.1. jeigu Tiekėjas nevykdo prisiimtų įsipareigojimų už Sutartyje nustatytą Sutarties kainą;</w:t>
            </w:r>
          </w:p>
          <w:p w14:paraId="7DFA168A" w14:textId="17A71A5E" w:rsidR="00FD0A4E" w:rsidRPr="00FD0A4E" w:rsidRDefault="00FD0A4E" w:rsidP="00FD0A4E">
            <w:pPr>
              <w:spacing w:line="257" w:lineRule="auto"/>
              <w:jc w:val="both"/>
              <w:rPr>
                <w:rFonts w:eastAsia="Arial"/>
                <w:kern w:val="2"/>
                <w:szCs w:val="24"/>
              </w:rPr>
            </w:pPr>
            <w:r w:rsidRPr="00FD0A4E">
              <w:rPr>
                <w:rFonts w:eastAsia="Arial"/>
                <w:kern w:val="2"/>
                <w:szCs w:val="24"/>
              </w:rPr>
              <w:t>12.2.4. jeigu Tiekėjas nesilaiko Sutartyje nustatytų Prek</w:t>
            </w:r>
            <w:r w:rsidR="00C565D8">
              <w:rPr>
                <w:rFonts w:eastAsia="Arial"/>
                <w:kern w:val="2"/>
                <w:szCs w:val="24"/>
              </w:rPr>
              <w:t>ės</w:t>
            </w:r>
            <w:r w:rsidRPr="00FD0A4E">
              <w:rPr>
                <w:rFonts w:eastAsia="Arial"/>
                <w:kern w:val="2"/>
                <w:szCs w:val="24"/>
              </w:rPr>
              <w:t xml:space="preserve"> tiekimo terminų arba vėluoja pristatyti Prek</w:t>
            </w:r>
            <w:r w:rsidR="00C565D8">
              <w:rPr>
                <w:rFonts w:eastAsia="Arial"/>
                <w:kern w:val="2"/>
                <w:szCs w:val="24"/>
              </w:rPr>
              <w:t>ę</w:t>
            </w:r>
            <w:r w:rsidRPr="00FD0A4E">
              <w:rPr>
                <w:rFonts w:eastAsia="Arial"/>
                <w:kern w:val="2"/>
                <w:szCs w:val="24"/>
              </w:rPr>
              <w:t xml:space="preserve"> daugiau nei (1 mėn.) Sutartyje nustatytas Prek</w:t>
            </w:r>
            <w:r w:rsidR="00C565D8">
              <w:rPr>
                <w:rFonts w:eastAsia="Arial"/>
                <w:kern w:val="2"/>
                <w:szCs w:val="24"/>
              </w:rPr>
              <w:t>ės</w:t>
            </w:r>
            <w:r w:rsidRPr="00FD0A4E">
              <w:rPr>
                <w:rFonts w:eastAsia="Arial"/>
                <w:kern w:val="2"/>
                <w:szCs w:val="24"/>
              </w:rPr>
              <w:t xml:space="preserve"> pristatymo terminas;</w:t>
            </w:r>
          </w:p>
          <w:p w14:paraId="7E3F9BD9" w14:textId="158D9E8A"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12.2.5. jeigu Tiekėjas pažeidžia Prek</w:t>
            </w:r>
            <w:r w:rsidR="00C565D8">
              <w:rPr>
                <w:rFonts w:eastAsia="Arial"/>
                <w:kern w:val="2"/>
                <w:szCs w:val="24"/>
              </w:rPr>
              <w:t>ės</w:t>
            </w:r>
            <w:r w:rsidRPr="00FD0A4E">
              <w:rPr>
                <w:rFonts w:eastAsia="Arial"/>
                <w:kern w:val="2"/>
                <w:szCs w:val="24"/>
              </w:rPr>
              <w:t xml:space="preserve"> pristatymo terminus ir priskaičiuotų netesybų už vėlavimą suma viršija 20 (dvidešimt) proc. visos sutarties kainos;</w:t>
            </w:r>
          </w:p>
          <w:p w14:paraId="694ACD70" w14:textId="5EAC94EB"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12.2.7. Tiekėjas daugiau kaip 2 (du) kartus pristato Prek</w:t>
            </w:r>
            <w:r w:rsidR="00C565D8">
              <w:rPr>
                <w:rFonts w:eastAsia="Arial"/>
                <w:kern w:val="2"/>
                <w:szCs w:val="24"/>
              </w:rPr>
              <w:t>ę</w:t>
            </w:r>
            <w:r w:rsidRPr="00FD0A4E">
              <w:rPr>
                <w:rFonts w:eastAsia="Arial"/>
                <w:kern w:val="2"/>
                <w:szCs w:val="24"/>
              </w:rPr>
              <w:t>, kuri neatitinka Sutartyje ir (ar) Įstatymuose nustatytų reikalavimų Prek</w:t>
            </w:r>
            <w:r w:rsidR="00C565D8">
              <w:rPr>
                <w:rFonts w:eastAsia="Arial"/>
                <w:kern w:val="2"/>
                <w:szCs w:val="24"/>
              </w:rPr>
              <w:t>ei</w:t>
            </w:r>
            <w:r w:rsidRPr="00FD0A4E">
              <w:rPr>
                <w:rFonts w:eastAsia="Arial"/>
                <w:kern w:val="2"/>
                <w:szCs w:val="24"/>
              </w:rPr>
              <w:t>;</w:t>
            </w:r>
          </w:p>
          <w:p w14:paraId="75B83A65" w14:textId="77777777"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12.2.9. Tiekėjas pažeidžia šios Sutarties nuostatas, reglamentuojančias konkurenciją, intelektinės nuosavybės ar konfidencialios informacijos valdymą;</w:t>
            </w:r>
          </w:p>
          <w:p w14:paraId="37A5266F" w14:textId="77777777" w:rsidR="00FD0A4E" w:rsidRPr="00FD0A4E" w:rsidRDefault="00FD0A4E" w:rsidP="00FD0A4E">
            <w:pPr>
              <w:tabs>
                <w:tab w:val="left" w:pos="567"/>
                <w:tab w:val="left" w:pos="851"/>
                <w:tab w:val="left" w:pos="992"/>
                <w:tab w:val="left" w:pos="1134"/>
              </w:tabs>
              <w:spacing w:line="257" w:lineRule="auto"/>
              <w:jc w:val="both"/>
              <w:rPr>
                <w:rFonts w:eastAsia="Arial"/>
                <w:color w:val="FF0000"/>
                <w:kern w:val="2"/>
                <w:szCs w:val="24"/>
              </w:rPr>
            </w:pPr>
            <w:r w:rsidRPr="00FD0A4E">
              <w:rPr>
                <w:rFonts w:eastAsia="Arial"/>
                <w:kern w:val="2"/>
              </w:rPr>
              <w:t>12.2.10. Tiekėjas 2 (du) kartus pažeidžia esminę Sutarties sąlygą.</w:t>
            </w:r>
          </w:p>
        </w:tc>
      </w:tr>
      <w:tr w:rsidR="00FD0A4E" w:rsidRPr="00FD0A4E" w14:paraId="327D88B9" w14:textId="77777777" w:rsidTr="00056F6E">
        <w:trPr>
          <w:trHeight w:val="300"/>
        </w:trPr>
        <w:tc>
          <w:tcPr>
            <w:tcW w:w="9535" w:type="dxa"/>
            <w:gridSpan w:val="5"/>
          </w:tcPr>
          <w:p w14:paraId="4B631085" w14:textId="77777777" w:rsidR="00FD0A4E" w:rsidRPr="00FD0A4E" w:rsidRDefault="00FD0A4E" w:rsidP="00FD0A4E">
            <w:pPr>
              <w:jc w:val="center"/>
              <w:rPr>
                <w:kern w:val="2"/>
                <w:szCs w:val="24"/>
              </w:rPr>
            </w:pPr>
            <w:r w:rsidRPr="00FD0A4E">
              <w:rPr>
                <w:b/>
                <w:bCs/>
                <w:kern w:val="2"/>
                <w:szCs w:val="24"/>
              </w:rPr>
              <w:t xml:space="preserve">13. APLINKOSAUGINIAI IR SOCIALINIAI KRITERIJAI </w:t>
            </w:r>
          </w:p>
        </w:tc>
      </w:tr>
      <w:tr w:rsidR="00FD0A4E" w:rsidRPr="00FD0A4E" w14:paraId="130FEA9D" w14:textId="77777777" w:rsidTr="00056F6E">
        <w:trPr>
          <w:trHeight w:val="300"/>
        </w:trPr>
        <w:tc>
          <w:tcPr>
            <w:tcW w:w="2532" w:type="dxa"/>
          </w:tcPr>
          <w:p w14:paraId="14F2E2D9" w14:textId="77777777" w:rsidR="00FD0A4E" w:rsidRPr="00FD0A4E" w:rsidRDefault="00FD0A4E" w:rsidP="00FD0A4E">
            <w:pPr>
              <w:rPr>
                <w:b/>
                <w:bCs/>
                <w:kern w:val="2"/>
                <w:szCs w:val="24"/>
              </w:rPr>
            </w:pPr>
            <w:r w:rsidRPr="00FD0A4E">
              <w:rPr>
                <w:b/>
                <w:bCs/>
                <w:kern w:val="2"/>
                <w:szCs w:val="24"/>
              </w:rPr>
              <w:t>13.1. Aplinkosauginių kriterijų nustatymo teisinis pagrindas</w:t>
            </w:r>
          </w:p>
        </w:tc>
        <w:tc>
          <w:tcPr>
            <w:tcW w:w="7003" w:type="dxa"/>
            <w:gridSpan w:val="4"/>
          </w:tcPr>
          <w:p w14:paraId="0FA19EFF" w14:textId="77777777" w:rsidR="006666E9" w:rsidRDefault="006666E9" w:rsidP="00B50692">
            <w:pPr>
              <w:contextualSpacing/>
              <w:jc w:val="both"/>
              <w:rPr>
                <w:szCs w:val="24"/>
                <w:lang w:eastAsia="lt-LT"/>
              </w:rPr>
            </w:pPr>
            <w:r>
              <w:rPr>
                <w:color w:val="000000"/>
                <w:kern w:val="2"/>
                <w:szCs w:val="24"/>
                <w:shd w:val="clear" w:color="auto" w:fill="FFFFFF"/>
                <w:lang w:eastAsia="lt-LT"/>
              </w:rPr>
              <w:t xml:space="preserve">13.1.1. Aplinkosauginiai kriterijai Prekėms nustatomi vadovaujantis </w:t>
            </w:r>
            <w:r>
              <w:rPr>
                <w:color w:val="000000"/>
                <w:kern w:val="2"/>
                <w:szCs w:val="24"/>
                <w:lang w:eastAsia="lt-LT"/>
              </w:rPr>
              <w:t>Aplinkos apsaugos kriterijų taikymo, vykdant žaliuosius pirkimus, tvarkos aprašo, patvirtinto 2011 m. birželio 28 d. įsakymu D1-508</w:t>
            </w:r>
            <w:r>
              <w:rPr>
                <w:color w:val="000000"/>
                <w:kern w:val="2"/>
                <w:szCs w:val="24"/>
                <w:shd w:val="clear" w:color="auto" w:fill="FFFFFF"/>
                <w:lang w:eastAsia="lt-LT"/>
              </w:rPr>
              <w:t xml:space="preserve"> „Dėl Aplinkos apsaugos kriterijų taikymo, vykdant žaliuosius pirkimus, tvarkos aprašo patvirtinimo“ </w:t>
            </w:r>
            <w:r>
              <w:rPr>
                <w:noProof/>
                <w:szCs w:val="24"/>
                <w:lang w:eastAsia="lt-LT"/>
              </w:rPr>
              <w:t>4.4.4 papunkčiu.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Pr>
                <w:rFonts w:ascii="Calibri" w:eastAsia="Calibri" w:hAnsi="Calibri" w:cs="Calibri"/>
                <w:sz w:val="22"/>
                <w:szCs w:val="22"/>
              </w:rPr>
              <w:t xml:space="preserve"> </w:t>
            </w:r>
          </w:p>
          <w:p w14:paraId="2604C5D6" w14:textId="77777777" w:rsidR="00FD0A4E" w:rsidRDefault="006666E9" w:rsidP="00B50692">
            <w:pPr>
              <w:contextualSpacing/>
              <w:jc w:val="both"/>
              <w:rPr>
                <w:rFonts w:asciiTheme="majorBidi" w:eastAsia="Calibri" w:hAnsiTheme="majorBidi" w:cstheme="majorBidi"/>
                <w:szCs w:val="24"/>
              </w:rPr>
            </w:pPr>
            <w:r>
              <w:rPr>
                <w:rFonts w:asciiTheme="majorBidi" w:eastAsia="Calibri" w:hAnsiTheme="majorBidi" w:cstheme="majorBidi"/>
                <w:szCs w:val="24"/>
              </w:rPr>
              <w:t>13.1.</w:t>
            </w:r>
            <w:r w:rsidR="00D224B5">
              <w:rPr>
                <w:rFonts w:asciiTheme="majorBidi" w:eastAsia="Calibri" w:hAnsiTheme="majorBidi" w:cstheme="majorBidi"/>
                <w:szCs w:val="24"/>
              </w:rPr>
              <w:t>3</w:t>
            </w:r>
            <w:r>
              <w:rPr>
                <w:rFonts w:asciiTheme="majorBidi" w:eastAsia="Calibri" w:hAnsiTheme="majorBidi" w:cstheme="majorBidi"/>
                <w:szCs w:val="24"/>
              </w:rPr>
              <w:t xml:space="preserve">.  </w:t>
            </w:r>
            <w:r>
              <w:rPr>
                <w:rFonts w:asciiTheme="majorBidi" w:hAnsiTheme="majorBidi" w:cstheme="majorBidi"/>
                <w:szCs w:val="24"/>
              </w:rPr>
              <w:t>Aprašo 4.4.4.2 p.:</w:t>
            </w:r>
            <w:r>
              <w:rPr>
                <w:rFonts w:asciiTheme="majorBidi" w:hAnsiTheme="majorBidi" w:cstheme="majorBidi"/>
                <w:b/>
                <w:bCs/>
                <w:szCs w:val="24"/>
              </w:rPr>
              <w:t xml:space="preserve"> </w:t>
            </w:r>
            <w:r>
              <w:rPr>
                <w:rFonts w:asciiTheme="majorBidi" w:hAnsiTheme="majorBidi" w:cstheme="majorBidi"/>
                <w:szCs w:val="24"/>
              </w:rPr>
              <w:t>p</w:t>
            </w:r>
            <w:r>
              <w:rPr>
                <w:rFonts w:asciiTheme="majorBidi" w:eastAsia="Calibri" w:hAnsiTheme="majorBidi" w:cstheme="majorBidi"/>
                <w:szCs w:val="24"/>
              </w:rPr>
              <w:t>agaminto tualeto vidinio apšvietimo įrangoje turi būti įdiegti judesio davikliai ar (ir) sumontuotos laiko relės, išjungiančios apšvietimo įrangą, kai patalpoje nėra žmonių.</w:t>
            </w:r>
          </w:p>
          <w:p w14:paraId="44F556CE" w14:textId="7BEE5B2F" w:rsidR="00B50692" w:rsidRPr="006666E9" w:rsidRDefault="00B50692" w:rsidP="00B50692">
            <w:pPr>
              <w:contextualSpacing/>
              <w:jc w:val="both"/>
              <w:rPr>
                <w:rFonts w:asciiTheme="majorBidi" w:eastAsia="Calibri" w:hAnsiTheme="majorBidi" w:cstheme="majorBidi"/>
                <w:szCs w:val="24"/>
                <w:lang w:eastAsia="lt-LT"/>
              </w:rPr>
            </w:pPr>
            <w:r>
              <w:t>Nustačius, kad Tiekėjas šiame papunktyje nustatyto kriterijaus (-jų) nesilaiko, Tiekėjui taikoma Specialiųjų sąlygų 9.5 papunktyje nurodyto dydžio bauda.</w:t>
            </w:r>
          </w:p>
        </w:tc>
      </w:tr>
      <w:tr w:rsidR="00FD0A4E" w:rsidRPr="00FD0A4E" w14:paraId="4A904B3A" w14:textId="77777777" w:rsidTr="00056F6E">
        <w:trPr>
          <w:trHeight w:val="300"/>
        </w:trPr>
        <w:tc>
          <w:tcPr>
            <w:tcW w:w="2532" w:type="dxa"/>
          </w:tcPr>
          <w:p w14:paraId="64A85157" w14:textId="62A8DF91" w:rsidR="00FD0A4E" w:rsidRPr="00FD0A4E" w:rsidRDefault="00FD0A4E" w:rsidP="00FD0A4E">
            <w:pPr>
              <w:rPr>
                <w:b/>
                <w:bCs/>
                <w:kern w:val="2"/>
                <w:szCs w:val="24"/>
              </w:rPr>
            </w:pPr>
            <w:r w:rsidRPr="00FD0A4E">
              <w:rPr>
                <w:b/>
                <w:bCs/>
                <w:kern w:val="2"/>
                <w:szCs w:val="24"/>
              </w:rPr>
              <w:t>13.2.  Su perkam</w:t>
            </w:r>
            <w:r w:rsidR="00C565D8">
              <w:rPr>
                <w:b/>
                <w:bCs/>
                <w:kern w:val="2"/>
                <w:szCs w:val="24"/>
              </w:rPr>
              <w:t>a</w:t>
            </w:r>
            <w:r w:rsidRPr="00FD0A4E">
              <w:rPr>
                <w:b/>
                <w:bCs/>
                <w:kern w:val="2"/>
                <w:szCs w:val="24"/>
              </w:rPr>
              <w:t xml:space="preserve"> Prek</w:t>
            </w:r>
            <w:r w:rsidR="00C565D8">
              <w:rPr>
                <w:b/>
                <w:bCs/>
                <w:kern w:val="2"/>
                <w:szCs w:val="24"/>
              </w:rPr>
              <w:t>e</w:t>
            </w:r>
            <w:r w:rsidRPr="00FD0A4E">
              <w:rPr>
                <w:b/>
                <w:bCs/>
                <w:kern w:val="2"/>
                <w:szCs w:val="24"/>
              </w:rPr>
              <w:t xml:space="preserve"> susiję socialiniai kriterijai</w:t>
            </w:r>
          </w:p>
        </w:tc>
        <w:tc>
          <w:tcPr>
            <w:tcW w:w="7003" w:type="dxa"/>
            <w:gridSpan w:val="4"/>
          </w:tcPr>
          <w:p w14:paraId="28455B50" w14:textId="77777777" w:rsidR="00FD0A4E" w:rsidRPr="00FD0A4E" w:rsidRDefault="00FD0A4E" w:rsidP="00FD0A4E">
            <w:pPr>
              <w:rPr>
                <w:color w:val="000000"/>
                <w:kern w:val="2"/>
                <w:szCs w:val="24"/>
                <w:shd w:val="clear" w:color="auto" w:fill="FFFFFF"/>
              </w:rPr>
            </w:pPr>
            <w:r w:rsidRPr="00FD0A4E">
              <w:rPr>
                <w:color w:val="000000"/>
                <w:kern w:val="2"/>
                <w:szCs w:val="24"/>
                <w:shd w:val="clear" w:color="auto" w:fill="FFFFFF"/>
              </w:rPr>
              <w:t>Prieinamumo ir tinkamumo visiems naudotojams reikalavimai.</w:t>
            </w:r>
          </w:p>
          <w:p w14:paraId="07CCC456" w14:textId="77777777" w:rsidR="00FD0A4E" w:rsidRPr="00FD0A4E" w:rsidRDefault="00FD0A4E" w:rsidP="00FD0A4E">
            <w:pPr>
              <w:rPr>
                <w:color w:val="000000"/>
                <w:kern w:val="2"/>
                <w:szCs w:val="24"/>
                <w:shd w:val="clear" w:color="auto" w:fill="FFFFFF"/>
              </w:rPr>
            </w:pPr>
          </w:p>
          <w:p w14:paraId="5594DA87" w14:textId="77777777" w:rsidR="00FD0A4E" w:rsidRPr="00FD0A4E" w:rsidRDefault="00FD0A4E" w:rsidP="00FD0A4E">
            <w:pPr>
              <w:rPr>
                <w:color w:val="0070C0"/>
                <w:kern w:val="2"/>
                <w:szCs w:val="24"/>
              </w:rPr>
            </w:pPr>
          </w:p>
        </w:tc>
      </w:tr>
      <w:tr w:rsidR="00FD0A4E" w:rsidRPr="00FD0A4E" w14:paraId="45EF59C6" w14:textId="77777777" w:rsidTr="00056F6E">
        <w:trPr>
          <w:trHeight w:val="300"/>
        </w:trPr>
        <w:tc>
          <w:tcPr>
            <w:tcW w:w="9535" w:type="dxa"/>
            <w:gridSpan w:val="5"/>
          </w:tcPr>
          <w:p w14:paraId="1CA2D646" w14:textId="77777777" w:rsidR="00FD0A4E" w:rsidRPr="00FD0A4E" w:rsidRDefault="00FD0A4E" w:rsidP="00FD0A4E">
            <w:pPr>
              <w:jc w:val="center"/>
              <w:rPr>
                <w:b/>
                <w:bCs/>
                <w:kern w:val="2"/>
                <w:szCs w:val="24"/>
              </w:rPr>
            </w:pPr>
            <w:r w:rsidRPr="00FD0A4E">
              <w:rPr>
                <w:b/>
                <w:bCs/>
                <w:kern w:val="2"/>
                <w:szCs w:val="24"/>
              </w:rPr>
              <w:t xml:space="preserve">14. BENDRŲJŲ SĄLYGŲ PAKEITIMAI IR PAPILDYMAI </w:t>
            </w:r>
          </w:p>
          <w:p w14:paraId="2E030BFB" w14:textId="77777777" w:rsidR="00FD0A4E" w:rsidRPr="00FD0A4E" w:rsidRDefault="00FD0A4E" w:rsidP="00FD0A4E">
            <w:pPr>
              <w:jc w:val="center"/>
              <w:rPr>
                <w:kern w:val="2"/>
                <w:szCs w:val="24"/>
              </w:rPr>
            </w:pPr>
            <w:r w:rsidRPr="00FD0A4E">
              <w:rPr>
                <w:kern w:val="2"/>
                <w:szCs w:val="24"/>
              </w:rPr>
              <w:t xml:space="preserve">(jeigu būtina dėl konkretaus Sutarties dalyko specifikos) </w:t>
            </w:r>
          </w:p>
        </w:tc>
      </w:tr>
      <w:tr w:rsidR="00FD0A4E" w:rsidRPr="00FD0A4E" w14:paraId="7B9F1D45" w14:textId="77777777" w:rsidTr="00056F6E">
        <w:trPr>
          <w:trHeight w:val="300"/>
        </w:trPr>
        <w:tc>
          <w:tcPr>
            <w:tcW w:w="2532" w:type="dxa"/>
          </w:tcPr>
          <w:p w14:paraId="0A53E69C" w14:textId="77777777" w:rsidR="00FD0A4E" w:rsidRPr="00FD0A4E" w:rsidRDefault="00FD0A4E" w:rsidP="00FD0A4E">
            <w:pPr>
              <w:rPr>
                <w:b/>
                <w:bCs/>
                <w:kern w:val="2"/>
                <w:szCs w:val="24"/>
              </w:rPr>
            </w:pPr>
            <w:r w:rsidRPr="00FD0A4E">
              <w:rPr>
                <w:b/>
                <w:bCs/>
                <w:kern w:val="2"/>
                <w:szCs w:val="24"/>
              </w:rPr>
              <w:t xml:space="preserve">14.1. </w:t>
            </w:r>
          </w:p>
        </w:tc>
        <w:tc>
          <w:tcPr>
            <w:tcW w:w="7003" w:type="dxa"/>
            <w:gridSpan w:val="4"/>
          </w:tcPr>
          <w:p w14:paraId="4FC2B4CE" w14:textId="77777777" w:rsidR="00FD0A4E" w:rsidRPr="00FD0A4E" w:rsidRDefault="00FD0A4E" w:rsidP="00FD0A4E">
            <w:pPr>
              <w:rPr>
                <w:kern w:val="2"/>
                <w:szCs w:val="24"/>
              </w:rPr>
            </w:pPr>
            <w:r w:rsidRPr="00FD0A4E">
              <w:rPr>
                <w:kern w:val="2"/>
                <w:szCs w:val="24"/>
              </w:rPr>
              <w:t>Šalys susitaria pakeisti nurodytą Sutarties Bendrųjų sąlygų punktą ir išdėstyti jį nauja redakcija: netaikoma.</w:t>
            </w:r>
          </w:p>
        </w:tc>
      </w:tr>
      <w:tr w:rsidR="00FD0A4E" w:rsidRPr="00FD0A4E" w14:paraId="67AF3457" w14:textId="77777777" w:rsidTr="00056F6E">
        <w:trPr>
          <w:trHeight w:val="300"/>
        </w:trPr>
        <w:tc>
          <w:tcPr>
            <w:tcW w:w="2532" w:type="dxa"/>
          </w:tcPr>
          <w:p w14:paraId="2232E97D" w14:textId="77777777" w:rsidR="00FD0A4E" w:rsidRPr="00FD0A4E" w:rsidRDefault="00FD0A4E" w:rsidP="00FD0A4E">
            <w:pPr>
              <w:rPr>
                <w:b/>
                <w:bCs/>
                <w:kern w:val="2"/>
                <w:szCs w:val="24"/>
              </w:rPr>
            </w:pPr>
            <w:r w:rsidRPr="00FD0A4E">
              <w:rPr>
                <w:b/>
                <w:bCs/>
                <w:kern w:val="2"/>
                <w:szCs w:val="24"/>
              </w:rPr>
              <w:t>14.2.</w:t>
            </w:r>
          </w:p>
        </w:tc>
        <w:tc>
          <w:tcPr>
            <w:tcW w:w="7003" w:type="dxa"/>
            <w:gridSpan w:val="4"/>
          </w:tcPr>
          <w:p w14:paraId="163418FC" w14:textId="77777777" w:rsidR="00FD0A4E" w:rsidRPr="00FD0A4E" w:rsidRDefault="00FD0A4E" w:rsidP="00FD0A4E">
            <w:pPr>
              <w:rPr>
                <w:kern w:val="2"/>
                <w:szCs w:val="24"/>
              </w:rPr>
            </w:pPr>
            <w:r w:rsidRPr="00FD0A4E">
              <w:rPr>
                <w:kern w:val="2"/>
                <w:szCs w:val="24"/>
              </w:rPr>
              <w:t>Šalys susitaria papildyti Sutarties Bendrąsias sąlygas nurodytu punktu, tačiau kitų punktų numeracijos nekeisti: netaikoma. ________.</w:t>
            </w:r>
          </w:p>
        </w:tc>
      </w:tr>
      <w:tr w:rsidR="00FD0A4E" w:rsidRPr="00FD0A4E" w14:paraId="2D72151D" w14:textId="77777777" w:rsidTr="00056F6E">
        <w:trPr>
          <w:trHeight w:val="300"/>
        </w:trPr>
        <w:tc>
          <w:tcPr>
            <w:tcW w:w="2532" w:type="dxa"/>
          </w:tcPr>
          <w:p w14:paraId="4777E1AB" w14:textId="77777777" w:rsidR="00FD0A4E" w:rsidRPr="00FD0A4E" w:rsidRDefault="00FD0A4E" w:rsidP="00FD0A4E">
            <w:pPr>
              <w:rPr>
                <w:b/>
                <w:bCs/>
                <w:kern w:val="2"/>
                <w:szCs w:val="24"/>
              </w:rPr>
            </w:pPr>
            <w:r w:rsidRPr="00FD0A4E">
              <w:rPr>
                <w:b/>
                <w:bCs/>
                <w:kern w:val="2"/>
                <w:szCs w:val="24"/>
              </w:rPr>
              <w:t>14.3.</w:t>
            </w:r>
          </w:p>
        </w:tc>
        <w:tc>
          <w:tcPr>
            <w:tcW w:w="7003" w:type="dxa"/>
            <w:gridSpan w:val="4"/>
          </w:tcPr>
          <w:p w14:paraId="5D1944D2" w14:textId="77777777" w:rsidR="00FD0A4E" w:rsidRPr="00FD0A4E" w:rsidRDefault="00FD0A4E" w:rsidP="00FD0A4E">
            <w:pPr>
              <w:rPr>
                <w:kern w:val="2"/>
                <w:szCs w:val="24"/>
              </w:rPr>
            </w:pPr>
            <w:r w:rsidRPr="00FD0A4E">
              <w:rPr>
                <w:kern w:val="2"/>
                <w:szCs w:val="24"/>
              </w:rPr>
              <w:t>Šalys susitaria išbraukti nurodytą Sutarties Bendrųjų sąlygų punktą, tačiau kitų punktų numeracijos nekeisti: netaikoma.</w:t>
            </w:r>
          </w:p>
        </w:tc>
      </w:tr>
      <w:tr w:rsidR="00FD0A4E" w:rsidRPr="00FD0A4E" w14:paraId="7B02CACB" w14:textId="77777777" w:rsidTr="00056F6E">
        <w:trPr>
          <w:trHeight w:val="300"/>
        </w:trPr>
        <w:tc>
          <w:tcPr>
            <w:tcW w:w="2532" w:type="dxa"/>
          </w:tcPr>
          <w:p w14:paraId="0CA0D7CC" w14:textId="77777777" w:rsidR="00FD0A4E" w:rsidRPr="00FD0A4E" w:rsidRDefault="00FD0A4E" w:rsidP="00FD0A4E">
            <w:pPr>
              <w:rPr>
                <w:b/>
                <w:bCs/>
                <w:kern w:val="2"/>
                <w:szCs w:val="24"/>
              </w:rPr>
            </w:pPr>
            <w:r w:rsidRPr="00FD0A4E">
              <w:rPr>
                <w:b/>
                <w:bCs/>
                <w:kern w:val="2"/>
                <w:szCs w:val="24"/>
              </w:rPr>
              <w:t>14.4.</w:t>
            </w:r>
          </w:p>
        </w:tc>
        <w:tc>
          <w:tcPr>
            <w:tcW w:w="7003" w:type="dxa"/>
            <w:gridSpan w:val="4"/>
          </w:tcPr>
          <w:p w14:paraId="118373EB" w14:textId="3150C6A7" w:rsidR="00FD0A4E" w:rsidRPr="00FD0A4E" w:rsidRDefault="00FD0A4E" w:rsidP="00FD0A4E">
            <w:pPr>
              <w:rPr>
                <w:color w:val="0070C0"/>
                <w:kern w:val="2"/>
                <w:szCs w:val="24"/>
              </w:rPr>
            </w:pPr>
            <w:r w:rsidRPr="00FD0A4E">
              <w:rPr>
                <w:kern w:val="2"/>
                <w:szCs w:val="24"/>
                <w:lang w:eastAsia="lt-LT"/>
              </w:rPr>
              <w:t>Nustatomos kitokios nei Sutarties Bendrosiose sąlygose nustatytos nuostatos dėl Prek</w:t>
            </w:r>
            <w:r w:rsidR="00C565D8">
              <w:rPr>
                <w:kern w:val="2"/>
                <w:szCs w:val="24"/>
                <w:lang w:eastAsia="lt-LT"/>
              </w:rPr>
              <w:t>ės</w:t>
            </w:r>
            <w:r w:rsidRPr="00FD0A4E">
              <w:rPr>
                <w:kern w:val="2"/>
                <w:szCs w:val="24"/>
                <w:lang w:eastAsia="lt-LT"/>
              </w:rPr>
              <w:t xml:space="preserve"> intelektinės nuosavybės: </w:t>
            </w:r>
            <w:r w:rsidRPr="00FD0A4E">
              <w:rPr>
                <w:i/>
                <w:iCs/>
                <w:kern w:val="2"/>
                <w:szCs w:val="24"/>
                <w:lang w:eastAsia="lt-LT"/>
              </w:rPr>
              <w:t>netaikoma</w:t>
            </w:r>
            <w:r w:rsidRPr="00FD0A4E">
              <w:rPr>
                <w:kern w:val="2"/>
                <w:szCs w:val="24"/>
                <w:lang w:eastAsia="lt-LT"/>
              </w:rPr>
              <w:t>.</w:t>
            </w:r>
          </w:p>
        </w:tc>
      </w:tr>
      <w:tr w:rsidR="00FD0A4E" w:rsidRPr="00FD0A4E" w14:paraId="644E703A" w14:textId="77777777" w:rsidTr="00056F6E">
        <w:trPr>
          <w:trHeight w:val="300"/>
        </w:trPr>
        <w:tc>
          <w:tcPr>
            <w:tcW w:w="2532" w:type="dxa"/>
          </w:tcPr>
          <w:p w14:paraId="352AD870" w14:textId="77777777" w:rsidR="00FD0A4E" w:rsidRPr="00FD0A4E" w:rsidRDefault="00FD0A4E" w:rsidP="00FD0A4E">
            <w:pPr>
              <w:rPr>
                <w:b/>
                <w:bCs/>
                <w:kern w:val="2"/>
                <w:szCs w:val="24"/>
              </w:rPr>
            </w:pPr>
            <w:r w:rsidRPr="00FD0A4E">
              <w:rPr>
                <w:b/>
                <w:bCs/>
                <w:kern w:val="2"/>
                <w:szCs w:val="24"/>
              </w:rPr>
              <w:t>14.5.</w:t>
            </w:r>
          </w:p>
        </w:tc>
        <w:tc>
          <w:tcPr>
            <w:tcW w:w="7003" w:type="dxa"/>
            <w:gridSpan w:val="4"/>
          </w:tcPr>
          <w:p w14:paraId="47BE22EB" w14:textId="77777777" w:rsidR="00FD0A4E" w:rsidRPr="00FD0A4E" w:rsidRDefault="00FD0A4E" w:rsidP="00FD0A4E">
            <w:pPr>
              <w:rPr>
                <w:kern w:val="2"/>
                <w:szCs w:val="24"/>
              </w:rPr>
            </w:pPr>
            <w:r w:rsidRPr="00FD0A4E">
              <w:rPr>
                <w:kern w:val="2"/>
                <w:szCs w:val="24"/>
              </w:rPr>
              <w:t>Sutarties Bendrosiose sąlygose nurodytos alternatyvios nuostatos (su prierašu „jei taikoma“ ir pan.) taikomos tik tokiu atveju, jeigu jos konkrečiai aprašomos Sutarties Specialiosiose sąlygose.</w:t>
            </w:r>
          </w:p>
        </w:tc>
      </w:tr>
      <w:tr w:rsidR="00FD0A4E" w:rsidRPr="00FD0A4E" w14:paraId="64454EF2" w14:textId="77777777" w:rsidTr="00056F6E">
        <w:trPr>
          <w:trHeight w:val="300"/>
        </w:trPr>
        <w:tc>
          <w:tcPr>
            <w:tcW w:w="9535" w:type="dxa"/>
            <w:gridSpan w:val="5"/>
          </w:tcPr>
          <w:p w14:paraId="30345FA0" w14:textId="77777777" w:rsidR="00FD0A4E" w:rsidRPr="00FD0A4E" w:rsidRDefault="00FD0A4E" w:rsidP="00FD0A4E">
            <w:pPr>
              <w:jc w:val="center"/>
              <w:rPr>
                <w:b/>
                <w:bCs/>
                <w:kern w:val="2"/>
                <w:szCs w:val="24"/>
              </w:rPr>
            </w:pPr>
            <w:r w:rsidRPr="00FD0A4E">
              <w:rPr>
                <w:b/>
                <w:bCs/>
                <w:kern w:val="2"/>
                <w:szCs w:val="24"/>
              </w:rPr>
              <w:t>15. SUTARTIES PRIEDAI</w:t>
            </w:r>
          </w:p>
        </w:tc>
      </w:tr>
      <w:tr w:rsidR="00FD0A4E" w:rsidRPr="00FD0A4E" w14:paraId="582860BA" w14:textId="77777777" w:rsidTr="00056F6E">
        <w:trPr>
          <w:trHeight w:val="300"/>
        </w:trPr>
        <w:tc>
          <w:tcPr>
            <w:tcW w:w="2532" w:type="dxa"/>
          </w:tcPr>
          <w:p w14:paraId="51F2813D" w14:textId="77777777" w:rsidR="00FD0A4E" w:rsidRPr="00FD0A4E" w:rsidRDefault="00FD0A4E" w:rsidP="0082184D">
            <w:pPr>
              <w:rPr>
                <w:b/>
                <w:bCs/>
                <w:kern w:val="2"/>
                <w:szCs w:val="24"/>
              </w:rPr>
            </w:pPr>
            <w:r w:rsidRPr="00FD0A4E">
              <w:rPr>
                <w:b/>
                <w:bCs/>
                <w:kern w:val="2"/>
                <w:szCs w:val="24"/>
              </w:rPr>
              <w:t xml:space="preserve">15.1. 1 priedas </w:t>
            </w:r>
          </w:p>
        </w:tc>
        <w:tc>
          <w:tcPr>
            <w:tcW w:w="7003" w:type="dxa"/>
            <w:gridSpan w:val="4"/>
          </w:tcPr>
          <w:p w14:paraId="5F54ED81" w14:textId="3F6CFE70" w:rsidR="00FD0A4E" w:rsidRPr="00FD0A4E" w:rsidRDefault="00FD0A4E" w:rsidP="00FD0A4E">
            <w:pPr>
              <w:rPr>
                <w:kern w:val="2"/>
                <w:szCs w:val="24"/>
              </w:rPr>
            </w:pPr>
            <w:r w:rsidRPr="00FD0A4E">
              <w:rPr>
                <w:kern w:val="2"/>
                <w:szCs w:val="24"/>
              </w:rPr>
              <w:t>Techninė specifikacija</w:t>
            </w:r>
          </w:p>
        </w:tc>
      </w:tr>
      <w:tr w:rsidR="00FD0A4E" w:rsidRPr="00FD0A4E" w14:paraId="5DE7E5D7" w14:textId="77777777" w:rsidTr="00056F6E">
        <w:trPr>
          <w:trHeight w:val="300"/>
        </w:trPr>
        <w:tc>
          <w:tcPr>
            <w:tcW w:w="2532" w:type="dxa"/>
          </w:tcPr>
          <w:p w14:paraId="2013AADF" w14:textId="77777777" w:rsidR="00FD0A4E" w:rsidRPr="00FD0A4E" w:rsidRDefault="00FD0A4E" w:rsidP="0082184D">
            <w:pPr>
              <w:rPr>
                <w:b/>
                <w:bCs/>
                <w:kern w:val="2"/>
                <w:szCs w:val="24"/>
              </w:rPr>
            </w:pPr>
            <w:r w:rsidRPr="00FD0A4E">
              <w:rPr>
                <w:b/>
                <w:bCs/>
                <w:kern w:val="2"/>
                <w:szCs w:val="24"/>
              </w:rPr>
              <w:t xml:space="preserve">15.2. 2 priedas </w:t>
            </w:r>
          </w:p>
        </w:tc>
        <w:tc>
          <w:tcPr>
            <w:tcW w:w="7003" w:type="dxa"/>
            <w:gridSpan w:val="4"/>
          </w:tcPr>
          <w:p w14:paraId="2D8EE4AF" w14:textId="77777777" w:rsidR="00FD0A4E" w:rsidRPr="00FD0A4E" w:rsidRDefault="00FD0A4E" w:rsidP="00FD0A4E">
            <w:pPr>
              <w:rPr>
                <w:kern w:val="2"/>
                <w:szCs w:val="24"/>
              </w:rPr>
            </w:pPr>
            <w:r w:rsidRPr="00FD0A4E">
              <w:rPr>
                <w:kern w:val="2"/>
                <w:szCs w:val="24"/>
              </w:rPr>
              <w:t>Pasiūlymas (kaina)</w:t>
            </w:r>
          </w:p>
        </w:tc>
      </w:tr>
      <w:tr w:rsidR="00FD0A4E" w:rsidRPr="00FD0A4E" w14:paraId="5EAA6CF9" w14:textId="77777777" w:rsidTr="00056F6E">
        <w:tc>
          <w:tcPr>
            <w:tcW w:w="9535" w:type="dxa"/>
            <w:gridSpan w:val="5"/>
          </w:tcPr>
          <w:p w14:paraId="1FD23791" w14:textId="77777777" w:rsidR="00FD0A4E" w:rsidRPr="00FD0A4E" w:rsidRDefault="00FD0A4E" w:rsidP="00FD0A4E">
            <w:pPr>
              <w:jc w:val="center"/>
              <w:rPr>
                <w:b/>
                <w:bCs/>
                <w:kern w:val="2"/>
                <w:szCs w:val="24"/>
              </w:rPr>
            </w:pPr>
            <w:r w:rsidRPr="00FD0A4E">
              <w:rPr>
                <w:b/>
                <w:bCs/>
                <w:kern w:val="2"/>
                <w:szCs w:val="24"/>
              </w:rPr>
              <w:t>16. ŠALIŲ ATSTOVŲ PARAŠAI</w:t>
            </w:r>
          </w:p>
        </w:tc>
      </w:tr>
      <w:tr w:rsidR="00FD0A4E" w:rsidRPr="00FD0A4E" w14:paraId="7900BBB3"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4B23683E" w14:textId="77777777" w:rsidR="00FD0A4E" w:rsidRPr="00FD0A4E" w:rsidRDefault="00FD0A4E" w:rsidP="00FD0A4E">
            <w:pPr>
              <w:jc w:val="center"/>
              <w:rPr>
                <w:b/>
                <w:bCs/>
                <w:kern w:val="2"/>
                <w:szCs w:val="24"/>
              </w:rPr>
            </w:pPr>
            <w:r w:rsidRPr="00FD0A4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862FFEC" w14:textId="77777777" w:rsidR="00FD0A4E" w:rsidRPr="00FD0A4E" w:rsidRDefault="00FD0A4E" w:rsidP="00FD0A4E">
            <w:pPr>
              <w:jc w:val="center"/>
              <w:rPr>
                <w:b/>
                <w:bCs/>
                <w:kern w:val="2"/>
                <w:szCs w:val="24"/>
              </w:rPr>
            </w:pPr>
            <w:r w:rsidRPr="00FD0A4E">
              <w:rPr>
                <w:b/>
                <w:bCs/>
                <w:kern w:val="2"/>
                <w:szCs w:val="24"/>
              </w:rPr>
              <w:t>TIEKĖJAS</w:t>
            </w:r>
          </w:p>
        </w:tc>
      </w:tr>
      <w:tr w:rsidR="00FD0A4E" w:rsidRPr="00FD0A4E" w14:paraId="1A5204AD"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2C2DC05C" w14:textId="77777777" w:rsidR="00FD0A4E" w:rsidRPr="00FD0A4E" w:rsidRDefault="00FD0A4E" w:rsidP="00FD0A4E">
            <w:pPr>
              <w:jc w:val="center"/>
              <w:rPr>
                <w:color w:val="4472C4"/>
                <w:kern w:val="2"/>
                <w:szCs w:val="24"/>
              </w:rPr>
            </w:pPr>
            <w:r w:rsidRPr="00FD0A4E">
              <w:rPr>
                <w:color w:val="212121"/>
                <w:kern w:val="2"/>
                <w:szCs w:val="24"/>
              </w:rPr>
              <w:t>Administracijos direktorė Danutė Laivienė</w:t>
            </w:r>
          </w:p>
        </w:tc>
        <w:tc>
          <w:tcPr>
            <w:tcW w:w="4748" w:type="dxa"/>
            <w:tcBorders>
              <w:top w:val="single" w:sz="4" w:space="0" w:color="auto"/>
              <w:left w:val="single" w:sz="4" w:space="0" w:color="auto"/>
              <w:bottom w:val="single" w:sz="4" w:space="0" w:color="auto"/>
              <w:right w:val="single" w:sz="4" w:space="0" w:color="auto"/>
            </w:tcBorders>
          </w:tcPr>
          <w:p w14:paraId="7239467C" w14:textId="77777777" w:rsidR="00FD0A4E" w:rsidRPr="00FD0A4E" w:rsidRDefault="00FD0A4E" w:rsidP="00FD0A4E">
            <w:pPr>
              <w:jc w:val="center"/>
              <w:rPr>
                <w:b/>
                <w:bCs/>
                <w:kern w:val="2"/>
                <w:szCs w:val="24"/>
              </w:rPr>
            </w:pPr>
            <w:r w:rsidRPr="00FD0A4E">
              <w:rPr>
                <w:color w:val="4472C4"/>
                <w:kern w:val="2"/>
                <w:szCs w:val="24"/>
              </w:rPr>
              <w:t>(nurodomos atstovo pareigos, vardas, pavardė)</w:t>
            </w:r>
          </w:p>
        </w:tc>
      </w:tr>
      <w:tr w:rsidR="00FD0A4E" w:rsidRPr="00FD0A4E" w14:paraId="39FE8781"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578A1D9D" w14:textId="77777777" w:rsidR="00FD0A4E" w:rsidRPr="00FD0A4E" w:rsidRDefault="00FD0A4E" w:rsidP="00FD0A4E">
            <w:pPr>
              <w:jc w:val="center"/>
              <w:rPr>
                <w:b/>
                <w:bCs/>
                <w:color w:val="4472C4"/>
                <w:kern w:val="2"/>
                <w:szCs w:val="24"/>
              </w:rPr>
            </w:pPr>
          </w:p>
          <w:p w14:paraId="689EF5C9" w14:textId="77777777" w:rsidR="00FD0A4E" w:rsidRPr="00FD0A4E" w:rsidRDefault="00FD0A4E" w:rsidP="00FD0A4E">
            <w:pPr>
              <w:jc w:val="center"/>
              <w:rPr>
                <w:b/>
                <w:bCs/>
                <w:kern w:val="2"/>
                <w:szCs w:val="24"/>
              </w:rPr>
            </w:pPr>
            <w:r w:rsidRPr="00FD0A4E">
              <w:rPr>
                <w:b/>
                <w:bCs/>
                <w:kern w:val="2"/>
                <w:szCs w:val="24"/>
              </w:rPr>
              <w:t>(parašas)</w:t>
            </w:r>
          </w:p>
          <w:p w14:paraId="3548137C" w14:textId="77777777" w:rsidR="00FD0A4E" w:rsidRPr="00FD0A4E" w:rsidRDefault="00FD0A4E" w:rsidP="00FD0A4E">
            <w:pPr>
              <w:jc w:val="center"/>
              <w:rPr>
                <w:b/>
                <w:bCs/>
                <w:color w:val="4472C4"/>
                <w:kern w:val="2"/>
                <w:szCs w:val="24"/>
              </w:rPr>
            </w:pPr>
          </w:p>
          <w:p w14:paraId="2920525E" w14:textId="77777777" w:rsidR="00FD0A4E" w:rsidRPr="00FD0A4E" w:rsidRDefault="00FD0A4E" w:rsidP="00FD0A4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8049D37" w14:textId="77777777" w:rsidR="00FD0A4E" w:rsidRPr="00FD0A4E" w:rsidRDefault="00FD0A4E" w:rsidP="00FD0A4E">
            <w:pPr>
              <w:jc w:val="center"/>
              <w:rPr>
                <w:b/>
                <w:bCs/>
                <w:color w:val="4472C4"/>
                <w:kern w:val="2"/>
                <w:szCs w:val="24"/>
              </w:rPr>
            </w:pPr>
          </w:p>
          <w:p w14:paraId="4410223E" w14:textId="77777777" w:rsidR="00FD0A4E" w:rsidRPr="00FD0A4E" w:rsidRDefault="00FD0A4E" w:rsidP="00FD0A4E">
            <w:pPr>
              <w:jc w:val="center"/>
              <w:rPr>
                <w:b/>
                <w:bCs/>
                <w:color w:val="4472C4"/>
                <w:kern w:val="2"/>
                <w:szCs w:val="24"/>
              </w:rPr>
            </w:pPr>
            <w:r w:rsidRPr="00FD0A4E">
              <w:rPr>
                <w:b/>
                <w:bCs/>
                <w:color w:val="4472C4"/>
                <w:kern w:val="2"/>
                <w:szCs w:val="24"/>
              </w:rPr>
              <w:t>(parašas)</w:t>
            </w:r>
          </w:p>
        </w:tc>
      </w:tr>
    </w:tbl>
    <w:p w14:paraId="127D9485" w14:textId="77777777" w:rsidR="00FD0A4E" w:rsidRPr="00FD0A4E" w:rsidRDefault="00FD0A4E" w:rsidP="00FD0A4E">
      <w:pPr>
        <w:rPr>
          <w:szCs w:val="24"/>
        </w:rPr>
      </w:pPr>
    </w:p>
    <w:sectPr w:rsidR="00FD0A4E" w:rsidRPr="00FD0A4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6EBC4" w14:textId="77777777" w:rsidR="004F5925" w:rsidRDefault="004F5925">
      <w:pPr>
        <w:rPr>
          <w:kern w:val="2"/>
          <w:sz w:val="22"/>
          <w:szCs w:val="22"/>
          <w:lang w:val="en-US"/>
        </w:rPr>
      </w:pPr>
      <w:r>
        <w:rPr>
          <w:kern w:val="2"/>
          <w:sz w:val="22"/>
          <w:szCs w:val="22"/>
          <w:lang w:val="en-US"/>
        </w:rPr>
        <w:separator/>
      </w:r>
    </w:p>
  </w:endnote>
  <w:endnote w:type="continuationSeparator" w:id="0">
    <w:p w14:paraId="7C3A5676" w14:textId="77777777" w:rsidR="004F5925" w:rsidRDefault="004F5925">
      <w:pPr>
        <w:rPr>
          <w:kern w:val="2"/>
          <w:sz w:val="22"/>
          <w:szCs w:val="22"/>
          <w:lang w:val="en-US"/>
        </w:rPr>
      </w:pPr>
      <w:r>
        <w:rPr>
          <w:kern w:val="2"/>
          <w:sz w:val="22"/>
          <w:szCs w:val="22"/>
          <w:lang w:val="en-US"/>
        </w:rPr>
        <w:continuationSeparator/>
      </w:r>
    </w:p>
  </w:endnote>
  <w:endnote w:type="continuationNotice" w:id="1">
    <w:p w14:paraId="49B6CF0F" w14:textId="77777777" w:rsidR="004F5925" w:rsidRDefault="004F592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5B39D" w14:textId="77777777" w:rsidR="004F5925" w:rsidRDefault="004F5925">
      <w:pPr>
        <w:rPr>
          <w:kern w:val="2"/>
          <w:sz w:val="22"/>
          <w:szCs w:val="22"/>
          <w:lang w:val="en-US"/>
        </w:rPr>
      </w:pPr>
      <w:r>
        <w:rPr>
          <w:kern w:val="2"/>
          <w:sz w:val="22"/>
          <w:szCs w:val="22"/>
          <w:lang w:val="en-US"/>
        </w:rPr>
        <w:separator/>
      </w:r>
    </w:p>
  </w:footnote>
  <w:footnote w:type="continuationSeparator" w:id="0">
    <w:p w14:paraId="63AB3284" w14:textId="77777777" w:rsidR="004F5925" w:rsidRDefault="004F5925">
      <w:pPr>
        <w:rPr>
          <w:kern w:val="2"/>
          <w:sz w:val="22"/>
          <w:szCs w:val="22"/>
          <w:lang w:val="en-US"/>
        </w:rPr>
      </w:pPr>
      <w:r>
        <w:rPr>
          <w:kern w:val="2"/>
          <w:sz w:val="22"/>
          <w:szCs w:val="22"/>
          <w:lang w:val="en-US"/>
        </w:rPr>
        <w:continuationSeparator/>
      </w:r>
    </w:p>
  </w:footnote>
  <w:footnote w:type="continuationNotice" w:id="1">
    <w:p w14:paraId="42DDE9CC" w14:textId="77777777" w:rsidR="004F5925" w:rsidRDefault="004F592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EF0F42"/>
    <w:multiLevelType w:val="hybridMultilevel"/>
    <w:tmpl w:val="20AE0582"/>
    <w:lvl w:ilvl="0" w:tplc="C352AF00">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77420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4169"/>
    <w:rsid w:val="000368B9"/>
    <w:rsid w:val="00045237"/>
    <w:rsid w:val="0007153B"/>
    <w:rsid w:val="000861B5"/>
    <w:rsid w:val="000B7987"/>
    <w:rsid w:val="000E05A3"/>
    <w:rsid w:val="000F18F4"/>
    <w:rsid w:val="00133FF6"/>
    <w:rsid w:val="00144368"/>
    <w:rsid w:val="001A2107"/>
    <w:rsid w:val="001B2EB7"/>
    <w:rsid w:val="001B5354"/>
    <w:rsid w:val="002A03FF"/>
    <w:rsid w:val="004725FC"/>
    <w:rsid w:val="004A67D9"/>
    <w:rsid w:val="004B13FD"/>
    <w:rsid w:val="004C69FD"/>
    <w:rsid w:val="004F5925"/>
    <w:rsid w:val="0056772A"/>
    <w:rsid w:val="0060776F"/>
    <w:rsid w:val="006666E9"/>
    <w:rsid w:val="006D59D1"/>
    <w:rsid w:val="00704CA1"/>
    <w:rsid w:val="007A7CC7"/>
    <w:rsid w:val="007B02D6"/>
    <w:rsid w:val="007B5999"/>
    <w:rsid w:val="007D0D83"/>
    <w:rsid w:val="007F0889"/>
    <w:rsid w:val="0082184D"/>
    <w:rsid w:val="0085323E"/>
    <w:rsid w:val="0085411A"/>
    <w:rsid w:val="00872E9C"/>
    <w:rsid w:val="00876BBA"/>
    <w:rsid w:val="008C174B"/>
    <w:rsid w:val="008C22AB"/>
    <w:rsid w:val="00910B20"/>
    <w:rsid w:val="00960963"/>
    <w:rsid w:val="00962C24"/>
    <w:rsid w:val="009B43CD"/>
    <w:rsid w:val="009C5688"/>
    <w:rsid w:val="00A227A3"/>
    <w:rsid w:val="00AA1D0E"/>
    <w:rsid w:val="00AB0169"/>
    <w:rsid w:val="00AC0BD1"/>
    <w:rsid w:val="00AC1CC9"/>
    <w:rsid w:val="00B06A79"/>
    <w:rsid w:val="00B50692"/>
    <w:rsid w:val="00C036CB"/>
    <w:rsid w:val="00C40B0C"/>
    <w:rsid w:val="00C565D8"/>
    <w:rsid w:val="00C57674"/>
    <w:rsid w:val="00D224B5"/>
    <w:rsid w:val="00DC1C44"/>
    <w:rsid w:val="00E97843"/>
    <w:rsid w:val="00ED1675"/>
    <w:rsid w:val="00EE4CC0"/>
    <w:rsid w:val="00EF1AF5"/>
    <w:rsid w:val="00F01969"/>
    <w:rsid w:val="00F27E7C"/>
    <w:rsid w:val="00FD0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32D86B61-5FD5-46FA-9343-194011E48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kestutis.leskys@kelm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63553</Words>
  <Characters>36226</Characters>
  <Application>Microsoft Office Word</Application>
  <DocSecurity>0</DocSecurity>
  <Lines>301</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Agnė Ralytė</cp:lastModifiedBy>
  <cp:revision>2</cp:revision>
  <dcterms:created xsi:type="dcterms:W3CDTF">2025-12-15T13:32:00Z</dcterms:created>
  <dcterms:modified xsi:type="dcterms:W3CDTF">2026-01-21T07:28:00Z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